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35" w:rsidRDefault="001E6E36">
      <w:pPr>
        <w:spacing w:line="400" w:lineRule="exact"/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中市政府建設局公文發文標準作業流程</w:t>
      </w:r>
    </w:p>
    <w:p w:rsidR="000D00A2" w:rsidRPr="000D00A2" w:rsidRDefault="000D00A2" w:rsidP="000D00A2">
      <w:pPr>
        <w:spacing w:line="400" w:lineRule="exact"/>
        <w:jc w:val="right"/>
        <w:rPr>
          <w:rFonts w:eastAsia="標楷體"/>
          <w:sz w:val="20"/>
          <w:szCs w:val="20"/>
        </w:rPr>
      </w:pPr>
      <w:proofErr w:type="gramStart"/>
      <w:r w:rsidRPr="000D00A2">
        <w:rPr>
          <w:rFonts w:eastAsia="標楷體" w:hint="eastAsia"/>
          <w:sz w:val="20"/>
          <w:szCs w:val="20"/>
        </w:rPr>
        <w:t>臺</w:t>
      </w:r>
      <w:proofErr w:type="gramEnd"/>
      <w:r w:rsidRPr="000D00A2">
        <w:rPr>
          <w:rFonts w:eastAsia="標楷體" w:hint="eastAsia"/>
          <w:sz w:val="20"/>
          <w:szCs w:val="20"/>
        </w:rPr>
        <w:t>中市政府建設局</w:t>
      </w:r>
      <w:r w:rsidRPr="000D00A2">
        <w:rPr>
          <w:rFonts w:eastAsia="標楷體" w:hint="eastAsia"/>
          <w:sz w:val="20"/>
          <w:szCs w:val="20"/>
        </w:rPr>
        <w:t>106</w:t>
      </w:r>
      <w:r w:rsidRPr="000D00A2">
        <w:rPr>
          <w:rFonts w:eastAsia="標楷體" w:hint="eastAsia"/>
          <w:sz w:val="20"/>
          <w:szCs w:val="20"/>
        </w:rPr>
        <w:t>年</w:t>
      </w:r>
      <w:r w:rsidRPr="000D00A2">
        <w:rPr>
          <w:rFonts w:eastAsia="標楷體" w:hint="eastAsia"/>
          <w:sz w:val="20"/>
          <w:szCs w:val="20"/>
        </w:rPr>
        <w:t>5</w:t>
      </w:r>
      <w:r w:rsidRPr="000D00A2">
        <w:rPr>
          <w:rFonts w:eastAsia="標楷體" w:hint="eastAsia"/>
          <w:sz w:val="20"/>
          <w:szCs w:val="20"/>
        </w:rPr>
        <w:t>月</w:t>
      </w:r>
      <w:r w:rsidRPr="000D00A2">
        <w:rPr>
          <w:rFonts w:eastAsia="標楷體" w:hint="eastAsia"/>
          <w:sz w:val="20"/>
          <w:szCs w:val="20"/>
        </w:rPr>
        <w:t>3</w:t>
      </w:r>
      <w:r w:rsidRPr="000D00A2">
        <w:rPr>
          <w:rFonts w:eastAsia="標楷體" w:hint="eastAsia"/>
          <w:sz w:val="20"/>
          <w:szCs w:val="20"/>
        </w:rPr>
        <w:t>日第</w:t>
      </w:r>
      <w:r w:rsidRPr="000D00A2">
        <w:rPr>
          <w:rFonts w:eastAsia="標楷體" w:hint="eastAsia"/>
          <w:sz w:val="20"/>
          <w:szCs w:val="20"/>
        </w:rPr>
        <w:t>101060053383</w:t>
      </w:r>
      <w:r w:rsidRPr="000D00A2">
        <w:rPr>
          <w:rFonts w:eastAsia="標楷體" w:hint="eastAsia"/>
          <w:sz w:val="20"/>
          <w:szCs w:val="20"/>
        </w:rPr>
        <w:t>號簽奉核定</w:t>
      </w: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1988"/>
        <w:gridCol w:w="1420"/>
        <w:gridCol w:w="4146"/>
        <w:gridCol w:w="1108"/>
      </w:tblGrid>
      <w:tr w:rsidR="00E01835">
        <w:trPr>
          <w:cantSplit/>
          <w:tblHeader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作業</w:t>
            </w:r>
          </w:p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階段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作業流程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權責單位</w:t>
            </w:r>
          </w:p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/人員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步驟說明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作業</w:t>
            </w:r>
          </w:p>
          <w:p w:rsidR="00E01835" w:rsidRDefault="001E6E36">
            <w:pPr>
              <w:pStyle w:val="a3"/>
              <w:spacing w:line="320" w:lineRule="exact"/>
              <w:rPr>
                <w:szCs w:val="28"/>
              </w:rPr>
            </w:pPr>
            <w:r>
              <w:rPr>
                <w:szCs w:val="28"/>
              </w:rPr>
              <w:t>期限</w:t>
            </w:r>
          </w:p>
        </w:tc>
      </w:tr>
      <w:tr w:rsidR="00E01835">
        <w:trPr>
          <w:cantSplit/>
          <w:trHeight w:val="404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繕</w:t>
            </w:r>
            <w:proofErr w:type="gramEnd"/>
            <w:r>
              <w:rPr>
                <w:rFonts w:eastAsia="標楷體"/>
                <w:sz w:val="28"/>
                <w:szCs w:val="28"/>
              </w:rPr>
              <w:t>印</w:t>
            </w:r>
          </w:p>
          <w:p w:rsidR="00E01835" w:rsidRDefault="001E6E3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完成文件修改後列印公文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各科登記桌人員或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承辦人員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pStyle w:val="a4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登記員或承辦人員對送發(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校)文件，應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依核判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內容完成文件修改，並填寫發文簽收清單一式二份送交總發文人員。</w:t>
            </w:r>
          </w:p>
          <w:p w:rsidR="00E01835" w:rsidRDefault="001E6E36">
            <w:pPr>
              <w:pStyle w:val="a4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稿轉公文時應注意事項如下：</w:t>
            </w:r>
          </w:p>
          <w:p w:rsidR="00E01835" w:rsidRDefault="001E6E36" w:rsidP="00AC3FC2">
            <w:pPr>
              <w:pStyle w:val="a4"/>
              <w:numPr>
                <w:ilvl w:val="0"/>
                <w:numId w:val="2"/>
              </w:numPr>
              <w:spacing w:line="320" w:lineRule="exact"/>
              <w:ind w:left="971" w:hanging="49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對批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「發」之文稿，如發現有錯誤或可疑之處時，應先請承辦人員確認修正後再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行轉製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E01835" w:rsidRDefault="001E6E36" w:rsidP="00AC3FC2">
            <w:pPr>
              <w:pStyle w:val="a4"/>
              <w:numPr>
                <w:ilvl w:val="0"/>
                <w:numId w:val="2"/>
              </w:numPr>
              <w:spacing w:line="320" w:lineRule="exact"/>
              <w:ind w:left="971" w:hanging="4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各機關之行文，應一律使用統一之公文格式，如屬例行公文，則儘量利用定型之格式。</w:t>
            </w:r>
          </w:p>
          <w:p w:rsidR="00E01835" w:rsidRDefault="001E6E36" w:rsidP="00AC3FC2">
            <w:pPr>
              <w:pStyle w:val="a4"/>
              <w:numPr>
                <w:ilvl w:val="0"/>
                <w:numId w:val="2"/>
              </w:numPr>
              <w:spacing w:line="320" w:lineRule="exact"/>
              <w:ind w:hanging="5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文件應將發文日期、發文字號填入。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每日8時至15時30分</w:t>
            </w:r>
          </w:p>
        </w:tc>
      </w:tr>
      <w:tr w:rsidR="00E01835">
        <w:trPr>
          <w:cantSplit/>
          <w:trHeight w:val="648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校對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 w:rsidP="00BF766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待發公文</w:t>
            </w:r>
            <w:r w:rsidR="0037120E">
              <w:rPr>
                <w:rFonts w:ascii="標楷體" w:eastAsia="標楷體" w:hAnsi="標楷體" w:hint="eastAsia"/>
                <w:sz w:val="28"/>
                <w:szCs w:val="28"/>
              </w:rPr>
              <w:t>由校對人員或</w:t>
            </w:r>
            <w:r>
              <w:rPr>
                <w:rFonts w:ascii="標楷體" w:eastAsia="標楷體" w:hAnsi="標楷體"/>
                <w:sz w:val="28"/>
                <w:szCs w:val="28"/>
              </w:rPr>
              <w:t>承辦人員負責校對並註記校對人員章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各科登記桌人員</w:t>
            </w:r>
            <w:r w:rsidR="00B03E1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03E1F">
              <w:rPr>
                <w:rFonts w:ascii="標楷體" w:eastAsia="標楷體" w:hAnsi="標楷體"/>
                <w:color w:val="000000"/>
                <w:sz w:val="28"/>
                <w:szCs w:val="28"/>
              </w:rPr>
              <w:t>承辦人員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pStyle w:val="a4"/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待發之公文應由</w:t>
            </w:r>
            <w:r w:rsidR="0037120E">
              <w:rPr>
                <w:rFonts w:ascii="標楷體" w:eastAsia="標楷體" w:hAnsi="標楷體" w:hint="eastAsia"/>
                <w:sz w:val="28"/>
                <w:szCs w:val="28"/>
              </w:rPr>
              <w:t>校對人員或</w:t>
            </w:r>
            <w:r>
              <w:rPr>
                <w:rFonts w:ascii="標楷體" w:eastAsia="標楷體" w:hAnsi="標楷體"/>
                <w:sz w:val="28"/>
                <w:szCs w:val="28"/>
              </w:rPr>
              <w:t>承辦人負責校對，校對時應注意公文之格式、內容、標點符號與原稿是否相符。</w:t>
            </w:r>
          </w:p>
          <w:p w:rsidR="00E01835" w:rsidRDefault="0037120E">
            <w:pPr>
              <w:pStyle w:val="a4"/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校對</w:t>
            </w:r>
            <w:r w:rsidR="001E6E36">
              <w:rPr>
                <w:rFonts w:ascii="標楷體" w:eastAsia="標楷體" w:hAnsi="標楷體"/>
                <w:sz w:val="28"/>
                <w:szCs w:val="28"/>
              </w:rPr>
              <w:t>人員發現待發之公文有嚴重錯誤時，應退回重新處理。紙本公文本</w:t>
            </w:r>
            <w:proofErr w:type="gramStart"/>
            <w:r w:rsidR="001E6E36">
              <w:rPr>
                <w:rFonts w:ascii="標楷體" w:eastAsia="標楷體" w:hAnsi="標楷體"/>
                <w:sz w:val="28"/>
                <w:szCs w:val="28"/>
              </w:rPr>
              <w:t>之</w:t>
            </w:r>
            <w:proofErr w:type="gramEnd"/>
            <w:r w:rsidR="001E6E36">
              <w:rPr>
                <w:rFonts w:ascii="標楷體" w:eastAsia="標楷體" w:hAnsi="標楷體"/>
                <w:sz w:val="28"/>
                <w:szCs w:val="28"/>
              </w:rPr>
              <w:t>改正，應於改正處加蓋</w:t>
            </w:r>
            <w:r w:rsidR="00536226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1E6E36">
              <w:rPr>
                <w:rFonts w:ascii="標楷體" w:eastAsia="標楷體" w:hAnsi="標楷體"/>
                <w:sz w:val="28"/>
                <w:szCs w:val="28"/>
              </w:rPr>
              <w:t>章。</w:t>
            </w:r>
          </w:p>
          <w:p w:rsidR="00E01835" w:rsidRDefault="001E6E36">
            <w:pPr>
              <w:pStyle w:val="a4"/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校對人員如發現原稿有疑義或有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明顯誤漏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之處，應洽承辦人員予以改正；文內之有關數字、人名、地名及時間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等應特加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注意校對。</w:t>
            </w:r>
          </w:p>
          <w:p w:rsidR="00E01835" w:rsidRDefault="001E6E36">
            <w:pPr>
              <w:pStyle w:val="a4"/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公文校對完畢，應先檢查受文單位是否相符及附件是否齊全，再於原稿註記校對人員章，若文件在二頁以上，須於騎縫處加蓋騎縫章。</w:t>
            </w:r>
          </w:p>
          <w:p w:rsidR="00E01835" w:rsidRDefault="001E6E36">
            <w:pPr>
              <w:pStyle w:val="a4"/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重要公文及重要法案承辦人員應先校對，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嗣複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校後再送發。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每日8時至15時30分</w:t>
            </w:r>
          </w:p>
        </w:tc>
      </w:tr>
      <w:tr w:rsidR="00E01835">
        <w:trPr>
          <w:cantSplit/>
          <w:trHeight w:val="2839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送發文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已校對完成之公文送總發文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各科登記桌人員</w:t>
            </w:r>
            <w:r w:rsidR="0059538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595382">
              <w:rPr>
                <w:rFonts w:ascii="標楷體" w:eastAsia="標楷體" w:hAnsi="標楷體"/>
                <w:sz w:val="28"/>
                <w:szCs w:val="28"/>
              </w:rPr>
              <w:t>發文人員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pStyle w:val="a4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已校對完成之公文，於公文管理系統點選操作『送發文』作業後，連同公文發文清單，送局總發文作業。</w:t>
            </w:r>
          </w:p>
          <w:p w:rsidR="00E01835" w:rsidRPr="0037120E" w:rsidRDefault="00536226" w:rsidP="00F261D6">
            <w:pPr>
              <w:pStyle w:val="a4"/>
              <w:numPr>
                <w:ilvl w:val="0"/>
                <w:numId w:val="4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紙本</w:t>
            </w:r>
            <w:proofErr w:type="gramStart"/>
            <w:r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與線上公文</w:t>
            </w:r>
            <w:proofErr w:type="gramEnd"/>
            <w:r w:rsidR="004B5F19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送發文時間</w:t>
            </w:r>
            <w:r w:rsidR="004B5F19" w:rsidRPr="0037120E">
              <w:rPr>
                <w:rFonts w:ascii="標楷體" w:eastAsia="標楷體" w:hAnsi="標楷體"/>
                <w:sz w:val="28"/>
                <w:szCs w:val="28"/>
                <w:u w:val="single"/>
              </w:rPr>
              <w:t>，下午15時30分前送達</w:t>
            </w:r>
            <w:r w:rsidR="00D20D56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</w:t>
            </w:r>
            <w:r w:rsidR="004B5F19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D20D56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則當日發文。</w:t>
            </w:r>
            <w:r w:rsidR="0037120E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惟</w:t>
            </w:r>
            <w:r w:rsidR="004B5F19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具時效性公文</w:t>
            </w:r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請事先</w:t>
            </w:r>
            <w:proofErr w:type="gramStart"/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與本室發文</w:t>
            </w:r>
            <w:proofErr w:type="gramEnd"/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人員聯繫</w:t>
            </w:r>
            <w:r w:rsidR="00413F5B" w:rsidRPr="0037120E">
              <w:rPr>
                <w:rFonts w:ascii="新細明體" w:hAnsi="新細明體" w:hint="eastAsia"/>
                <w:sz w:val="28"/>
                <w:szCs w:val="28"/>
                <w:u w:val="single"/>
              </w:rPr>
              <w:t>，</w:t>
            </w:r>
            <w:proofErr w:type="gramStart"/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不限送發</w:t>
            </w:r>
            <w:proofErr w:type="gramEnd"/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時間</w:t>
            </w:r>
            <w:proofErr w:type="gramStart"/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採</w:t>
            </w:r>
            <w:proofErr w:type="gramEnd"/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隨</w:t>
            </w:r>
            <w:proofErr w:type="gramStart"/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到隨發方式</w:t>
            </w:r>
            <w:proofErr w:type="gramEnd"/>
            <w:r w:rsidR="00413F5B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辦理</w:t>
            </w:r>
            <w:r w:rsidR="00D20D56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每日8時至15時30分</w:t>
            </w:r>
          </w:p>
        </w:tc>
      </w:tr>
      <w:tr w:rsidR="00E01835">
        <w:trPr>
          <w:cantSplit/>
          <w:trHeight w:val="2113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發文登錄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清點發文文稿並檢查公文內容後登錄公文管理系統之發文作業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發文人員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 w:rsidP="00751416">
            <w:pPr>
              <w:pStyle w:val="a4"/>
              <w:spacing w:line="32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發文人員清點發文文稿無誤後，逐件登錄公文管理系統之發文作業，並應檢查公文之發文日期、發文字號、機關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及決行層級等項目，倘發現錯誤者，應退回承辦人員更正。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每日8時至</w:t>
            </w:r>
            <w:r w:rsidR="004B5F19" w:rsidRPr="0037120E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 w:rsidR="004B5F19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7</w:t>
            </w:r>
            <w:r w:rsidRPr="0037120E">
              <w:rPr>
                <w:rFonts w:ascii="標楷體" w:eastAsia="標楷體" w:hAnsi="標楷體"/>
                <w:sz w:val="28"/>
                <w:szCs w:val="28"/>
                <w:u w:val="single"/>
              </w:rPr>
              <w:t>時</w:t>
            </w:r>
          </w:p>
        </w:tc>
      </w:tr>
      <w:tr w:rsidR="00E01835">
        <w:trPr>
          <w:cantSplit/>
          <w:trHeight w:val="34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蓋印及簽署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蓋印及簽署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用印人員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pStyle w:val="a4"/>
              <w:numPr>
                <w:ilvl w:val="0"/>
                <w:numId w:val="5"/>
              </w:numPr>
              <w:spacing w:line="320" w:lineRule="exact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經登錄發文之公文，應由</w:t>
            </w:r>
            <w:r>
              <w:rPr>
                <w:rFonts w:ascii="標楷體" w:eastAsia="標楷體" w:hAnsi="標楷體"/>
                <w:sz w:val="28"/>
                <w:szCs w:val="28"/>
              </w:rPr>
              <w:t>用印人員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依發文簽收清單，詳加查檢核對，如有漏蓋印信、附件不全或受文單位不符者應分別退還補辦。</w:t>
            </w:r>
          </w:p>
          <w:p w:rsidR="00E01835" w:rsidRDefault="001E6E36">
            <w:pPr>
              <w:pStyle w:val="a4"/>
              <w:numPr>
                <w:ilvl w:val="0"/>
                <w:numId w:val="5"/>
              </w:numPr>
              <w:spacing w:line="320" w:lineRule="exact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待發之公文，如係機密文書、</w:t>
            </w:r>
            <w:proofErr w:type="gramStart"/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速件、開會通知單或有時間性者，</w:t>
            </w:r>
            <w:r>
              <w:rPr>
                <w:rFonts w:ascii="標楷體" w:eastAsia="標楷體" w:hAnsi="標楷體"/>
                <w:sz w:val="28"/>
                <w:szCs w:val="28"/>
              </w:rPr>
              <w:t>登記桌人員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應</w:t>
            </w:r>
            <w:proofErr w:type="gramStart"/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特別</w:t>
            </w:r>
            <w:proofErr w:type="gramEnd"/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於封套上標</w:t>
            </w:r>
            <w:proofErr w:type="gramStart"/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，以引起受文機關注意。機密文書應</w:t>
            </w:r>
            <w:proofErr w:type="gramStart"/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另加外封套</w:t>
            </w:r>
            <w:proofErr w:type="gramEnd"/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，以重保密。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 w:rsidP="004B5F19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每日8時至</w:t>
            </w:r>
            <w:r w:rsidR="004B5F19" w:rsidRPr="0037120E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 w:rsidR="004B5F19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7</w:t>
            </w:r>
            <w:r w:rsidRPr="0037120E">
              <w:rPr>
                <w:rFonts w:ascii="標楷體" w:eastAsia="標楷體" w:hAnsi="標楷體"/>
                <w:sz w:val="28"/>
                <w:szCs w:val="28"/>
                <w:u w:val="single"/>
              </w:rPr>
              <w:t>時</w:t>
            </w:r>
          </w:p>
        </w:tc>
      </w:tr>
      <w:tr w:rsidR="00E01835">
        <w:trPr>
          <w:cantSplit/>
          <w:trHeight w:val="404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付郵及送達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付郵(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刷油資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)及郵寄送達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83658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各科登記桌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及刷郵資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312B" w:rsidRDefault="001E6E36">
            <w:pPr>
              <w:pStyle w:val="a4"/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人工交換之公文，</w:t>
            </w:r>
            <w:r w:rsidR="0083658B">
              <w:rPr>
                <w:rFonts w:ascii="標楷體" w:eastAsia="標楷體" w:hAnsi="標楷體"/>
                <w:sz w:val="28"/>
                <w:szCs w:val="28"/>
              </w:rPr>
              <w:t>各科登記桌人員</w:t>
            </w:r>
            <w:r>
              <w:rPr>
                <w:rFonts w:ascii="標楷體" w:eastAsia="標楷體" w:hAnsi="標楷體"/>
                <w:sz w:val="28"/>
                <w:szCs w:val="28"/>
              </w:rPr>
              <w:t>應填具郵資明細表，每日下午</w:t>
            </w:r>
            <w:r w:rsidR="0006312B">
              <w:rPr>
                <w:rFonts w:ascii="標楷體" w:eastAsia="標楷體" w:hAnsi="標楷體" w:hint="eastAsia"/>
                <w:sz w:val="28"/>
                <w:szCs w:val="28"/>
              </w:rPr>
              <w:t>16時</w:t>
            </w:r>
            <w:r w:rsidR="0037120E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  <w:r w:rsidR="0006312B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>
              <w:rPr>
                <w:rFonts w:ascii="標楷體" w:eastAsia="標楷體" w:hAnsi="標楷體"/>
                <w:sz w:val="28"/>
                <w:szCs w:val="28"/>
              </w:rPr>
              <w:t>送</w:t>
            </w:r>
            <w:r w:rsidR="0006312B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秘書室刷郵資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3658B" w:rsidRPr="0037120E" w:rsidRDefault="0083658B">
            <w:pPr>
              <w:pStyle w:val="a4"/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秘書室刷郵資人員</w:t>
            </w:r>
            <w:r w:rsidR="00411F1F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清點郵件數量、逐件秤重、逐件刷郵資，並核對郵資明細表，每日</w:t>
            </w:r>
            <w:r w:rsidR="003C6158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進行</w:t>
            </w:r>
            <w:r w:rsidR="001A4933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郵資結帳</w:t>
            </w:r>
            <w:r w:rsidR="001A4933" w:rsidRPr="0037120E">
              <w:rPr>
                <w:rFonts w:ascii="新細明體" w:hAnsi="新細明體" w:hint="eastAsia"/>
                <w:sz w:val="28"/>
                <w:szCs w:val="28"/>
                <w:u w:val="single"/>
              </w:rPr>
              <w:t>，</w:t>
            </w:r>
            <w:r w:rsidR="001A4933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並將公眾種郵資機使用紀錄表送達郵局。</w:t>
            </w:r>
          </w:p>
          <w:p w:rsidR="00E01835" w:rsidRDefault="001E6E36">
            <w:pPr>
              <w:pStyle w:val="a4"/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郵寄人事命令、證件、有價證券、訴願文件、機密文書及對受文者權利義務有重大影響之文件時，應以掛號郵件寄發。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 w:rsidP="0006312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每日8時至</w:t>
            </w:r>
            <w:r w:rsidR="008825B8" w:rsidRPr="0037120E">
              <w:rPr>
                <w:rFonts w:ascii="標楷體" w:eastAsia="標楷體" w:hAnsi="標楷體"/>
                <w:sz w:val="28"/>
                <w:szCs w:val="28"/>
                <w:u w:val="single"/>
              </w:rPr>
              <w:t>1</w:t>
            </w:r>
            <w:r w:rsidR="008825B8" w:rsidRPr="003712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7</w:t>
            </w:r>
            <w:r w:rsidRPr="0037120E">
              <w:rPr>
                <w:rFonts w:ascii="標楷體" w:eastAsia="標楷體" w:hAnsi="標楷體"/>
                <w:sz w:val="28"/>
                <w:szCs w:val="28"/>
                <w:u w:val="single"/>
              </w:rPr>
              <w:t>時</w:t>
            </w:r>
          </w:p>
        </w:tc>
      </w:tr>
      <w:tr w:rsidR="00E01835">
        <w:trPr>
          <w:cantSplit/>
          <w:trHeight w:val="404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結</w:t>
            </w:r>
            <w:r>
              <w:rPr>
                <w:rFonts w:eastAsia="標楷體"/>
                <w:sz w:val="28"/>
                <w:szCs w:val="28"/>
              </w:rPr>
              <w:t>案歸檔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結案歸檔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1835" w:rsidRDefault="001E6E3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發文人員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312B" w:rsidRDefault="0006312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電子交換之公文，應於發送後至遲於發文次日，檢視發送結果，並為必要之處理。</w:t>
            </w:r>
          </w:p>
          <w:p w:rsidR="00E01835" w:rsidRDefault="001E6E3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文件發出後，發文人員應將原簽、稿及附件整理，印製發文歸檔清單二份，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送本機關檔案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室檔管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人員點收，集中歸檔。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835" w:rsidRDefault="001E6E3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結案後三日內</w:t>
            </w:r>
          </w:p>
        </w:tc>
      </w:tr>
    </w:tbl>
    <w:p w:rsidR="00E01835" w:rsidRDefault="00E01835"/>
    <w:sectPr w:rsidR="00E0183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EE" w:rsidRDefault="00EC49EE">
      <w:r>
        <w:separator/>
      </w:r>
    </w:p>
  </w:endnote>
  <w:endnote w:type="continuationSeparator" w:id="0">
    <w:p w:rsidR="00EC49EE" w:rsidRDefault="00EC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E4" w:rsidRDefault="001E6E36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51416">
      <w:rPr>
        <w:noProof/>
        <w:lang w:val="zh-TW"/>
      </w:rPr>
      <w:t>2</w:t>
    </w:r>
    <w:r>
      <w:rPr>
        <w:lang w:val="zh-TW"/>
      </w:rPr>
      <w:fldChar w:fldCharType="end"/>
    </w:r>
  </w:p>
  <w:p w:rsidR="00B672E4" w:rsidRDefault="00EC49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EE" w:rsidRDefault="00EC49EE">
      <w:r>
        <w:rPr>
          <w:color w:val="000000"/>
        </w:rPr>
        <w:separator/>
      </w:r>
    </w:p>
  </w:footnote>
  <w:footnote w:type="continuationSeparator" w:id="0">
    <w:p w:rsidR="00EC49EE" w:rsidRDefault="00EC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24"/>
    <w:multiLevelType w:val="multilevel"/>
    <w:tmpl w:val="4A786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E661ED"/>
    <w:multiLevelType w:val="multilevel"/>
    <w:tmpl w:val="0A06E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CE5030"/>
    <w:multiLevelType w:val="multilevel"/>
    <w:tmpl w:val="19261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3A2BB6"/>
    <w:multiLevelType w:val="multilevel"/>
    <w:tmpl w:val="2B70F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355024"/>
    <w:multiLevelType w:val="multilevel"/>
    <w:tmpl w:val="8F24FA64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51E1F51"/>
    <w:multiLevelType w:val="multilevel"/>
    <w:tmpl w:val="4808E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835"/>
    <w:rsid w:val="0006312B"/>
    <w:rsid w:val="000D00A2"/>
    <w:rsid w:val="001A4933"/>
    <w:rsid w:val="001E6E36"/>
    <w:rsid w:val="0026570F"/>
    <w:rsid w:val="0037120E"/>
    <w:rsid w:val="00373268"/>
    <w:rsid w:val="003C6158"/>
    <w:rsid w:val="00411F1F"/>
    <w:rsid w:val="00413F5B"/>
    <w:rsid w:val="004B5E2E"/>
    <w:rsid w:val="004B5F19"/>
    <w:rsid w:val="00536226"/>
    <w:rsid w:val="00593AA3"/>
    <w:rsid w:val="00595382"/>
    <w:rsid w:val="005F6ADF"/>
    <w:rsid w:val="00613343"/>
    <w:rsid w:val="00640F4C"/>
    <w:rsid w:val="00751416"/>
    <w:rsid w:val="00817812"/>
    <w:rsid w:val="0083658B"/>
    <w:rsid w:val="008825B8"/>
    <w:rsid w:val="00910908"/>
    <w:rsid w:val="009E1D27"/>
    <w:rsid w:val="00A20ACC"/>
    <w:rsid w:val="00AC3FC2"/>
    <w:rsid w:val="00B03E1F"/>
    <w:rsid w:val="00BE3D9D"/>
    <w:rsid w:val="00BF7665"/>
    <w:rsid w:val="00C02928"/>
    <w:rsid w:val="00C26B13"/>
    <w:rsid w:val="00CB2977"/>
    <w:rsid w:val="00D20D56"/>
    <w:rsid w:val="00D45D47"/>
    <w:rsid w:val="00E01835"/>
    <w:rsid w:val="00EC49EE"/>
    <w:rsid w:val="00F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autoRedefine/>
    <w:pPr>
      <w:spacing w:line="400" w:lineRule="exact"/>
      <w:jc w:val="center"/>
    </w:pPr>
    <w:rPr>
      <w:rFonts w:ascii="標楷體" w:eastAsia="標楷體" w:hAnsi="標楷體"/>
      <w:sz w:val="28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autoRedefine/>
    <w:pPr>
      <w:spacing w:line="400" w:lineRule="exact"/>
      <w:jc w:val="center"/>
    </w:pPr>
    <w:rPr>
      <w:rFonts w:ascii="標楷體" w:eastAsia="標楷體" w:hAnsi="標楷體"/>
      <w:sz w:val="28"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as123</cp:lastModifiedBy>
  <cp:revision>15</cp:revision>
  <cp:lastPrinted>2017-05-04T08:18:00Z</cp:lastPrinted>
  <dcterms:created xsi:type="dcterms:W3CDTF">2017-04-06T03:32:00Z</dcterms:created>
  <dcterms:modified xsi:type="dcterms:W3CDTF">2017-05-05T01:47:00Z</dcterms:modified>
</cp:coreProperties>
</file>