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48" w:rsidRPr="008B4128" w:rsidRDefault="00B35297" w:rsidP="00C66603">
      <w:pPr>
        <w:snapToGrid w:val="0"/>
        <w:jc w:val="center"/>
        <w:rPr>
          <w:rFonts w:ascii="標楷體" w:eastAsia="標楷體" w:hAnsi="標楷體" w:cs="Times New Roman"/>
          <w:b/>
          <w:sz w:val="28"/>
        </w:rPr>
      </w:pPr>
      <w:proofErr w:type="gramStart"/>
      <w:r w:rsidRPr="008B4128">
        <w:rPr>
          <w:rFonts w:ascii="標楷體" w:eastAsia="標楷體" w:hAnsi="標楷體" w:cs="Times New Roman"/>
          <w:b/>
          <w:sz w:val="28"/>
        </w:rPr>
        <w:t>臺</w:t>
      </w:r>
      <w:proofErr w:type="gramEnd"/>
      <w:r w:rsidRPr="008B4128">
        <w:rPr>
          <w:rFonts w:ascii="標楷體" w:eastAsia="標楷體" w:hAnsi="標楷體" w:cs="Times New Roman"/>
          <w:b/>
          <w:sz w:val="28"/>
        </w:rPr>
        <w:t>中市政府建設局</w:t>
      </w:r>
      <w:r w:rsidR="00E76D49" w:rsidRPr="008B4128">
        <w:rPr>
          <w:rFonts w:ascii="標楷體" w:eastAsia="標楷體" w:hAnsi="標楷體" w:cs="Times New Roman"/>
          <w:b/>
          <w:sz w:val="28"/>
        </w:rPr>
        <w:t>道路接管</w:t>
      </w:r>
      <w:r w:rsidR="0032022D">
        <w:rPr>
          <w:rFonts w:ascii="標楷體" w:eastAsia="標楷體" w:hAnsi="標楷體" w:cs="Times New Roman" w:hint="eastAsia"/>
          <w:b/>
          <w:sz w:val="28"/>
        </w:rPr>
        <w:t>人本環境規範</w:t>
      </w:r>
      <w:r w:rsidRPr="008B4128">
        <w:rPr>
          <w:rFonts w:ascii="標楷體" w:eastAsia="標楷體" w:hAnsi="標楷體" w:cs="Times New Roman"/>
          <w:b/>
          <w:sz w:val="28"/>
        </w:rPr>
        <w:t>檢</w:t>
      </w:r>
      <w:r w:rsidR="0032022D">
        <w:rPr>
          <w:rFonts w:ascii="標楷體" w:eastAsia="標楷體" w:hAnsi="標楷體" w:cs="Times New Roman" w:hint="eastAsia"/>
          <w:b/>
          <w:sz w:val="28"/>
        </w:rPr>
        <w:t>核</w:t>
      </w:r>
      <w:r w:rsidRPr="008B4128">
        <w:rPr>
          <w:rFonts w:ascii="標楷體" w:eastAsia="標楷體" w:hAnsi="標楷體" w:cs="Times New Roman"/>
          <w:b/>
          <w:sz w:val="28"/>
        </w:rPr>
        <w:t>表</w:t>
      </w:r>
    </w:p>
    <w:p w:rsidR="00B35297" w:rsidRPr="008B4128" w:rsidRDefault="00AA5F42" w:rsidP="00C66603">
      <w:pPr>
        <w:spacing w:beforeLines="25" w:before="9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ㄧ、</w:t>
      </w:r>
      <w:r w:rsidR="00766DCB" w:rsidRPr="008B4128">
        <w:rPr>
          <w:rFonts w:ascii="標楷體" w:eastAsia="標楷體" w:hAnsi="標楷體" w:cs="Times New Roman"/>
          <w:sz w:val="26"/>
          <w:szCs w:val="26"/>
        </w:rPr>
        <w:t>基本資料</w:t>
      </w:r>
      <w:r w:rsidR="00620B00">
        <w:rPr>
          <w:rFonts w:ascii="標楷體" w:eastAsia="標楷體" w:hAnsi="標楷體" w:cs="Times New Roman" w:hint="eastAsia"/>
          <w:sz w:val="26"/>
          <w:szCs w:val="26"/>
        </w:rPr>
        <w:t xml:space="preserve">                                                    </w:t>
      </w:r>
      <w:r w:rsidR="00620B00" w:rsidRPr="00620B00">
        <w:rPr>
          <w:rFonts w:ascii="標楷體" w:eastAsia="標楷體" w:hAnsi="標楷體" w:cs="Times New Roman" w:hint="eastAsia"/>
          <w:sz w:val="26"/>
          <w:szCs w:val="26"/>
        </w:rPr>
        <w:t>V1.0</w:t>
      </w:r>
      <w:r w:rsidR="00FC387A">
        <w:rPr>
          <w:rFonts w:ascii="標楷體" w:eastAsia="標楷體" w:hAnsi="標楷體" w:cs="Times New Roman"/>
          <w:sz w:val="26"/>
          <w:szCs w:val="26"/>
        </w:rPr>
        <w:t>(108.</w:t>
      </w:r>
      <w:r w:rsidR="006F13FF">
        <w:rPr>
          <w:rFonts w:ascii="標楷體" w:eastAsia="標楷體" w:hAnsi="標楷體" w:cs="Times New Roman"/>
          <w:sz w:val="26"/>
          <w:szCs w:val="26"/>
        </w:rPr>
        <w:t>0</w:t>
      </w:r>
      <w:bookmarkStart w:id="0" w:name="_GoBack"/>
      <w:bookmarkEnd w:id="0"/>
      <w:r w:rsidR="00620B00">
        <w:rPr>
          <w:rFonts w:ascii="標楷體" w:eastAsia="標楷體" w:hAnsi="標楷體" w:cs="Times New Roman"/>
          <w:sz w:val="26"/>
          <w:szCs w:val="26"/>
        </w:rPr>
        <w:t>9)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2116"/>
        <w:gridCol w:w="1276"/>
        <w:gridCol w:w="5113"/>
      </w:tblGrid>
      <w:tr w:rsidR="007D21F7" w:rsidRPr="008B4128" w:rsidTr="007E2CC8">
        <w:trPr>
          <w:trHeight w:val="424"/>
        </w:trPr>
        <w:tc>
          <w:tcPr>
            <w:tcW w:w="1271" w:type="dxa"/>
          </w:tcPr>
          <w:p w:rsidR="007D21F7" w:rsidRPr="008B4128" w:rsidRDefault="007D21F7" w:rsidP="00766DCB">
            <w:pPr>
              <w:spacing w:line="360" w:lineRule="auto"/>
              <w:jc w:val="distribute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/>
              </w:rPr>
              <w:t>行政區</w:t>
            </w:r>
          </w:p>
        </w:tc>
        <w:tc>
          <w:tcPr>
            <w:tcW w:w="2116" w:type="dxa"/>
          </w:tcPr>
          <w:p w:rsidR="007D21F7" w:rsidRPr="008B4128" w:rsidRDefault="007D21F7" w:rsidP="00766DCB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</w:tcPr>
          <w:p w:rsidR="007D21F7" w:rsidRPr="008B4128" w:rsidRDefault="007D21F7" w:rsidP="007D21F7">
            <w:pPr>
              <w:spacing w:line="360" w:lineRule="auto"/>
              <w:jc w:val="distribute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 w:hint="eastAsia"/>
              </w:rPr>
              <w:t>移交單位</w:t>
            </w:r>
          </w:p>
        </w:tc>
        <w:tc>
          <w:tcPr>
            <w:tcW w:w="5113" w:type="dxa"/>
          </w:tcPr>
          <w:p w:rsidR="007D21F7" w:rsidRPr="008B4128" w:rsidRDefault="007D21F7" w:rsidP="00766DCB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D21F7" w:rsidRPr="008B4128" w:rsidTr="007E2CC8">
        <w:trPr>
          <w:trHeight w:val="310"/>
        </w:trPr>
        <w:tc>
          <w:tcPr>
            <w:tcW w:w="1271" w:type="dxa"/>
          </w:tcPr>
          <w:p w:rsidR="007D21F7" w:rsidRPr="008B4128" w:rsidRDefault="007D21F7" w:rsidP="00766DCB">
            <w:pPr>
              <w:spacing w:line="360" w:lineRule="auto"/>
              <w:jc w:val="distribute"/>
              <w:rPr>
                <w:rFonts w:ascii="標楷體" w:eastAsia="標楷體" w:hAnsi="標楷體" w:cs="Times New Roman"/>
              </w:rPr>
            </w:pPr>
            <w:proofErr w:type="gramStart"/>
            <w:r w:rsidRPr="008B4128">
              <w:rPr>
                <w:rFonts w:ascii="標楷體" w:eastAsia="標楷體" w:hAnsi="標楷體" w:cs="Times New Roman"/>
              </w:rPr>
              <w:t>錄案日期</w:t>
            </w:r>
            <w:proofErr w:type="gramEnd"/>
          </w:p>
        </w:tc>
        <w:tc>
          <w:tcPr>
            <w:tcW w:w="2116" w:type="dxa"/>
          </w:tcPr>
          <w:p w:rsidR="007D21F7" w:rsidRPr="008B4128" w:rsidRDefault="007D21F7" w:rsidP="00766DCB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</w:tcPr>
          <w:p w:rsidR="007D21F7" w:rsidRPr="008B4128" w:rsidRDefault="007D21F7" w:rsidP="007D21F7">
            <w:pPr>
              <w:spacing w:line="360" w:lineRule="auto"/>
              <w:jc w:val="distribute"/>
              <w:rPr>
                <w:rFonts w:ascii="標楷體" w:eastAsia="標楷體" w:hAnsi="標楷體" w:cs="Times New Roman"/>
              </w:rPr>
            </w:pPr>
            <w:proofErr w:type="gramStart"/>
            <w:r w:rsidRPr="008B4128">
              <w:rPr>
                <w:rFonts w:ascii="標楷體" w:eastAsia="標楷體" w:hAnsi="標楷體" w:cs="Times New Roman"/>
              </w:rPr>
              <w:t>錄案文</w:t>
            </w:r>
            <w:proofErr w:type="gramEnd"/>
            <w:r w:rsidRPr="008B4128">
              <w:rPr>
                <w:rFonts w:ascii="標楷體" w:eastAsia="標楷體" w:hAnsi="標楷體" w:cs="Times New Roman"/>
              </w:rPr>
              <w:t>號</w:t>
            </w:r>
          </w:p>
        </w:tc>
        <w:tc>
          <w:tcPr>
            <w:tcW w:w="5113" w:type="dxa"/>
          </w:tcPr>
          <w:p w:rsidR="007D21F7" w:rsidRPr="008B4128" w:rsidRDefault="007D21F7" w:rsidP="00766DCB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35297" w:rsidRPr="008B4128" w:rsidTr="002B47E0">
        <w:trPr>
          <w:trHeight w:val="318"/>
        </w:trPr>
        <w:tc>
          <w:tcPr>
            <w:tcW w:w="1271" w:type="dxa"/>
          </w:tcPr>
          <w:p w:rsidR="00B35297" w:rsidRPr="008B4128" w:rsidRDefault="007D21F7" w:rsidP="00766DCB">
            <w:pPr>
              <w:spacing w:line="360" w:lineRule="auto"/>
              <w:jc w:val="distribute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/>
              </w:rPr>
              <w:t>案件名稱</w:t>
            </w:r>
          </w:p>
        </w:tc>
        <w:tc>
          <w:tcPr>
            <w:tcW w:w="8505" w:type="dxa"/>
            <w:gridSpan w:val="3"/>
          </w:tcPr>
          <w:p w:rsidR="00B35297" w:rsidRPr="008B4128" w:rsidRDefault="00B35297" w:rsidP="00766DCB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B35297" w:rsidRPr="008B4128" w:rsidRDefault="00AA5F42" w:rsidP="00A2060C">
      <w:pPr>
        <w:spacing w:beforeLines="25" w:before="9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二、</w:t>
      </w:r>
      <w:r w:rsidR="00EE368F" w:rsidRPr="008B4128">
        <w:rPr>
          <w:rFonts w:ascii="標楷體" w:eastAsia="標楷體" w:hAnsi="標楷體" w:cs="Times New Roman" w:hint="eastAsia"/>
          <w:sz w:val="26"/>
          <w:szCs w:val="26"/>
        </w:rPr>
        <w:t>無障礙</w:t>
      </w:r>
      <w:r>
        <w:rPr>
          <w:rFonts w:ascii="標楷體" w:eastAsia="標楷體" w:hAnsi="標楷體" w:cs="Times New Roman" w:hint="eastAsia"/>
          <w:sz w:val="26"/>
          <w:szCs w:val="26"/>
        </w:rPr>
        <w:t>人行道</w:t>
      </w:r>
    </w:p>
    <w:tbl>
      <w:tblPr>
        <w:tblStyle w:val="a3"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1514"/>
        <w:gridCol w:w="3827"/>
        <w:gridCol w:w="2022"/>
        <w:gridCol w:w="955"/>
        <w:gridCol w:w="1007"/>
      </w:tblGrid>
      <w:tr w:rsidR="00023F6F" w:rsidRPr="008B4128" w:rsidTr="002B47E0">
        <w:trPr>
          <w:trHeight w:val="398"/>
          <w:jc w:val="center"/>
        </w:trPr>
        <w:tc>
          <w:tcPr>
            <w:tcW w:w="456" w:type="dxa"/>
            <w:vMerge w:val="restart"/>
            <w:vAlign w:val="center"/>
          </w:tcPr>
          <w:p w:rsidR="00F03FC5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項次</w:t>
            </w:r>
          </w:p>
        </w:tc>
        <w:tc>
          <w:tcPr>
            <w:tcW w:w="1514" w:type="dxa"/>
            <w:vMerge w:val="restart"/>
            <w:vAlign w:val="center"/>
          </w:tcPr>
          <w:p w:rsidR="00F03FC5" w:rsidRPr="008B4128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3827" w:type="dxa"/>
            <w:vMerge w:val="restart"/>
            <w:vAlign w:val="center"/>
          </w:tcPr>
          <w:p w:rsidR="00F03FC5" w:rsidRPr="008B4128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 w:hint="eastAsia"/>
              </w:rPr>
              <w:t>規範</w:t>
            </w:r>
          </w:p>
        </w:tc>
        <w:tc>
          <w:tcPr>
            <w:tcW w:w="2022" w:type="dxa"/>
            <w:vMerge w:val="restart"/>
            <w:vAlign w:val="center"/>
          </w:tcPr>
          <w:p w:rsidR="00F03FC5" w:rsidRPr="008B4128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檢核結果及說明</w:t>
            </w:r>
          </w:p>
        </w:tc>
        <w:tc>
          <w:tcPr>
            <w:tcW w:w="1962" w:type="dxa"/>
            <w:gridSpan w:val="2"/>
            <w:vAlign w:val="center"/>
          </w:tcPr>
          <w:p w:rsidR="00F03FC5" w:rsidRPr="008B4128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 w:hint="eastAsia"/>
              </w:rPr>
              <w:t>勾</w:t>
            </w:r>
            <w:proofErr w:type="gramStart"/>
            <w:r w:rsidRPr="008B4128">
              <w:rPr>
                <w:rFonts w:ascii="標楷體" w:eastAsia="標楷體" w:hAnsi="標楷體" w:cs="Times New Roman" w:hint="eastAsia"/>
              </w:rPr>
              <w:t>稽</w:t>
            </w:r>
            <w:proofErr w:type="gramEnd"/>
          </w:p>
        </w:tc>
      </w:tr>
      <w:tr w:rsidR="00023F6F" w:rsidRPr="008B4128" w:rsidTr="002B47E0">
        <w:trPr>
          <w:trHeight w:val="284"/>
          <w:jc w:val="center"/>
        </w:trPr>
        <w:tc>
          <w:tcPr>
            <w:tcW w:w="456" w:type="dxa"/>
            <w:vMerge/>
          </w:tcPr>
          <w:p w:rsidR="00F03FC5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F03FC5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F03FC5" w:rsidRPr="008B4128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22" w:type="dxa"/>
            <w:vMerge/>
            <w:vAlign w:val="center"/>
          </w:tcPr>
          <w:p w:rsidR="00F03FC5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AD0CF8">
              <w:rPr>
                <w:rFonts w:ascii="標楷體" w:eastAsia="標楷體" w:hAnsi="標楷體" w:cs="Times New Roman" w:hint="eastAsia"/>
              </w:rPr>
              <w:t>符合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6113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未</w:t>
            </w:r>
            <w:r w:rsidRPr="00AD0CF8">
              <w:rPr>
                <w:rFonts w:ascii="標楷體" w:eastAsia="標楷體" w:hAnsi="標楷體" w:cs="Times New Roman" w:hint="eastAsia"/>
              </w:rPr>
              <w:t>符合</w:t>
            </w:r>
          </w:p>
        </w:tc>
      </w:tr>
      <w:tr w:rsidR="00023F6F" w:rsidRPr="008B4128" w:rsidTr="005655C5">
        <w:trPr>
          <w:trHeight w:val="731"/>
          <w:jc w:val="center"/>
        </w:trPr>
        <w:tc>
          <w:tcPr>
            <w:tcW w:w="456" w:type="dxa"/>
            <w:vMerge w:val="restart"/>
            <w:vAlign w:val="center"/>
          </w:tcPr>
          <w:p w:rsidR="00F03FC5" w:rsidRPr="00307DA9" w:rsidRDefault="00F03FC5" w:rsidP="00307DA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514" w:type="dxa"/>
            <w:vMerge w:val="restart"/>
            <w:vAlign w:val="center"/>
          </w:tcPr>
          <w:p w:rsidR="00F03FC5" w:rsidRPr="00307DA9" w:rsidRDefault="00F03FC5" w:rsidP="00E4553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淨寬</w:t>
            </w:r>
            <w:r w:rsidR="00E45539">
              <w:rPr>
                <w:rFonts w:ascii="標楷體" w:eastAsia="標楷體" w:hAnsi="標楷體" w:cs="Times New Roman" w:hint="eastAsia"/>
              </w:rPr>
              <w:t>、</w:t>
            </w:r>
            <w:r w:rsidRPr="00307DA9">
              <w:rPr>
                <w:rFonts w:ascii="標楷體" w:eastAsia="標楷體" w:hAnsi="標楷體" w:cs="Times New Roman" w:hint="eastAsia"/>
              </w:rPr>
              <w:t>淨高</w:t>
            </w:r>
          </w:p>
        </w:tc>
        <w:tc>
          <w:tcPr>
            <w:tcW w:w="3827" w:type="dxa"/>
            <w:vAlign w:val="center"/>
          </w:tcPr>
          <w:p w:rsidR="00F03FC5" w:rsidRPr="00AD0CF8" w:rsidRDefault="00F03FC5" w:rsidP="007E2CC8">
            <w:pPr>
              <w:snapToGrid w:val="0"/>
              <w:ind w:rightChars="13" w:right="31"/>
              <w:rPr>
                <w:rFonts w:ascii="標楷體" w:eastAsia="標楷體" w:hAnsi="標楷體" w:cs="Times New Roman"/>
              </w:rPr>
            </w:pPr>
            <w:r w:rsidRPr="00AD0CF8">
              <w:rPr>
                <w:rFonts w:ascii="標楷體" w:eastAsia="標楷體" w:hAnsi="標楷體" w:cs="Times New Roman" w:hint="eastAsia"/>
              </w:rPr>
              <w:t>人行道</w:t>
            </w:r>
            <w:proofErr w:type="gramStart"/>
            <w:r w:rsidRPr="00AD0CF8">
              <w:rPr>
                <w:rFonts w:ascii="標楷體" w:eastAsia="標楷體" w:hAnsi="標楷體" w:cs="Times New Roman" w:hint="eastAsia"/>
              </w:rPr>
              <w:t>淨寬應大於</w:t>
            </w:r>
            <w:proofErr w:type="gramEnd"/>
            <w:r w:rsidRPr="00AD0CF8">
              <w:rPr>
                <w:rFonts w:ascii="標楷體" w:eastAsia="標楷體" w:hAnsi="標楷體" w:cs="Times New Roman" w:hint="eastAsia"/>
              </w:rPr>
              <w:t>1.5公尺，如因局部路段空間受限時，不得小於0.9公尺。</w:t>
            </w:r>
          </w:p>
        </w:tc>
        <w:tc>
          <w:tcPr>
            <w:tcW w:w="2022" w:type="dxa"/>
            <w:vAlign w:val="center"/>
          </w:tcPr>
          <w:p w:rsidR="00F03FC5" w:rsidRPr="00AD0CF8" w:rsidRDefault="00F03FC5" w:rsidP="00AD0CF8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AD0C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AD0CF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5655C5">
        <w:trPr>
          <w:trHeight w:val="759"/>
          <w:jc w:val="center"/>
        </w:trPr>
        <w:tc>
          <w:tcPr>
            <w:tcW w:w="456" w:type="dxa"/>
            <w:vMerge/>
            <w:vAlign w:val="center"/>
          </w:tcPr>
          <w:p w:rsidR="00F03FC5" w:rsidRPr="00307DA9" w:rsidRDefault="00F03FC5" w:rsidP="00307DA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F03FC5" w:rsidRPr="00307DA9" w:rsidRDefault="00F03FC5" w:rsidP="00F960D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F03FC5" w:rsidRPr="00AD0CF8" w:rsidRDefault="00F03FC5" w:rsidP="007E2CC8">
            <w:pPr>
              <w:snapToGrid w:val="0"/>
              <w:rPr>
                <w:rFonts w:ascii="標楷體" w:eastAsia="標楷體" w:hAnsi="標楷體" w:cs="Times New Roman"/>
              </w:rPr>
            </w:pPr>
            <w:r w:rsidRPr="00AD0CF8">
              <w:rPr>
                <w:rFonts w:ascii="標楷體" w:eastAsia="標楷體" w:hAnsi="標楷體" w:cs="Times New Roman" w:hint="eastAsia"/>
              </w:rPr>
              <w:t>人行道淨高應大於2.1公尺，且於通道側邊高度0.6至2.1間不得有0.1公尺之凸出物。</w:t>
            </w:r>
          </w:p>
        </w:tc>
        <w:tc>
          <w:tcPr>
            <w:tcW w:w="2022" w:type="dxa"/>
            <w:vAlign w:val="center"/>
          </w:tcPr>
          <w:p w:rsidR="00F03FC5" w:rsidRPr="007A79D3" w:rsidRDefault="00F03FC5" w:rsidP="006113F8">
            <w:pPr>
              <w:spacing w:line="36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2B47E0">
        <w:trPr>
          <w:trHeight w:val="674"/>
          <w:jc w:val="center"/>
        </w:trPr>
        <w:tc>
          <w:tcPr>
            <w:tcW w:w="456" w:type="dxa"/>
            <w:vMerge w:val="restart"/>
            <w:vAlign w:val="center"/>
          </w:tcPr>
          <w:p w:rsidR="00F03FC5" w:rsidRPr="00015A46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 w:rsidR="00F03FC5" w:rsidRDefault="00F03FC5" w:rsidP="00F960D9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15A46">
              <w:rPr>
                <w:rFonts w:ascii="標楷體" w:eastAsia="標楷體" w:hAnsi="標楷體" w:cs="Times New Roman" w:hint="eastAsia"/>
              </w:rPr>
              <w:t>縱</w:t>
            </w:r>
            <w:proofErr w:type="gramEnd"/>
            <w:r w:rsidRPr="00015A46">
              <w:rPr>
                <w:rFonts w:ascii="標楷體" w:eastAsia="標楷體" w:hAnsi="標楷體" w:cs="Times New Roman" w:hint="eastAsia"/>
              </w:rPr>
              <w:t>坡</w:t>
            </w:r>
            <w:r>
              <w:rPr>
                <w:rFonts w:ascii="標楷體" w:eastAsia="標楷體" w:hAnsi="標楷體" w:cs="Times New Roman" w:hint="eastAsia"/>
              </w:rPr>
              <w:t>度</w:t>
            </w:r>
          </w:p>
          <w:p w:rsidR="00F03FC5" w:rsidRPr="008B4128" w:rsidRDefault="00F03FC5" w:rsidP="00F960D9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橫坡度</w:t>
            </w:r>
          </w:p>
        </w:tc>
        <w:tc>
          <w:tcPr>
            <w:tcW w:w="3827" w:type="dxa"/>
            <w:vAlign w:val="center"/>
          </w:tcPr>
          <w:p w:rsidR="00F03FC5" w:rsidRPr="00AD0CF8" w:rsidRDefault="00F03FC5" w:rsidP="007E2CC8">
            <w:pPr>
              <w:snapToGrid w:val="0"/>
              <w:ind w:rightChars="-45" w:right="-10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人行道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縱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坡度</w:t>
            </w:r>
            <w:r w:rsidR="00023F6F">
              <w:rPr>
                <w:rFonts w:ascii="標楷體" w:eastAsia="標楷體" w:hAnsi="標楷體" w:cs="Times New Roman" w:hint="eastAsia"/>
              </w:rPr>
              <w:t>宜小於5%，</w:t>
            </w:r>
            <w:r w:rsidR="00F954E5">
              <w:rPr>
                <w:rFonts w:ascii="標楷體" w:eastAsia="標楷體" w:hAnsi="標楷體" w:cs="Times New Roman" w:hint="eastAsia"/>
              </w:rPr>
              <w:t>不得大於8.33%(1：</w:t>
            </w:r>
            <w:r w:rsidRPr="00AD0CF8">
              <w:rPr>
                <w:rFonts w:ascii="標楷體" w:eastAsia="標楷體" w:hAnsi="標楷體" w:cs="Times New Roman" w:hint="eastAsia"/>
              </w:rPr>
              <w:t>12)。</w:t>
            </w:r>
          </w:p>
        </w:tc>
        <w:tc>
          <w:tcPr>
            <w:tcW w:w="2022" w:type="dxa"/>
            <w:vAlign w:val="center"/>
          </w:tcPr>
          <w:p w:rsidR="00F03FC5" w:rsidRPr="00D379D3" w:rsidRDefault="00F03FC5" w:rsidP="006113F8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5655C5">
        <w:trPr>
          <w:trHeight w:val="739"/>
          <w:jc w:val="center"/>
        </w:trPr>
        <w:tc>
          <w:tcPr>
            <w:tcW w:w="456" w:type="dxa"/>
            <w:vMerge/>
            <w:vAlign w:val="center"/>
          </w:tcPr>
          <w:p w:rsidR="00F03FC5" w:rsidRPr="00015A46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F03FC5" w:rsidRPr="00015A46" w:rsidRDefault="00F03FC5" w:rsidP="00F960D9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F03FC5" w:rsidRPr="00AD0CF8" w:rsidRDefault="00F03FC5" w:rsidP="007E2CC8">
            <w:pPr>
              <w:snapToGrid w:val="0"/>
              <w:ind w:rightChars="-104" w:right="-25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人行道橫坡</w:t>
            </w:r>
            <w:r w:rsidRPr="00AD0CF8">
              <w:rPr>
                <w:rFonts w:ascii="標楷體" w:eastAsia="標楷體" w:hAnsi="標楷體" w:cs="Times New Roman" w:hint="eastAsia"/>
              </w:rPr>
              <w:t>度最小0.5%，最大5%。</w:t>
            </w:r>
          </w:p>
        </w:tc>
        <w:tc>
          <w:tcPr>
            <w:tcW w:w="2022" w:type="dxa"/>
            <w:vAlign w:val="center"/>
          </w:tcPr>
          <w:p w:rsidR="00F03FC5" w:rsidRPr="00D379D3" w:rsidRDefault="00F03FC5" w:rsidP="006113F8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5655C5">
        <w:trPr>
          <w:cantSplit/>
          <w:trHeight w:val="1132"/>
          <w:jc w:val="center"/>
        </w:trPr>
        <w:tc>
          <w:tcPr>
            <w:tcW w:w="456" w:type="dxa"/>
            <w:vAlign w:val="center"/>
          </w:tcPr>
          <w:p w:rsidR="00F03FC5" w:rsidRPr="006113F8" w:rsidRDefault="00F03FC5" w:rsidP="00307DA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514" w:type="dxa"/>
            <w:vAlign w:val="center"/>
          </w:tcPr>
          <w:p w:rsidR="00F03FC5" w:rsidRPr="008B4128" w:rsidRDefault="00F03FC5" w:rsidP="00F960D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6113F8">
              <w:rPr>
                <w:rFonts w:ascii="標楷體" w:eastAsia="標楷體" w:hAnsi="標楷體" w:cs="Times New Roman" w:hint="eastAsia"/>
              </w:rPr>
              <w:t>平</w:t>
            </w:r>
            <w:proofErr w:type="gramStart"/>
            <w:r w:rsidRPr="006113F8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</w:p>
        </w:tc>
        <w:tc>
          <w:tcPr>
            <w:tcW w:w="3827" w:type="dxa"/>
            <w:vAlign w:val="center"/>
          </w:tcPr>
          <w:p w:rsidR="00F03FC5" w:rsidRPr="008B4128" w:rsidRDefault="00F03FC5" w:rsidP="007E2CC8">
            <w:pPr>
              <w:ind w:rightChars="-45" w:right="-108"/>
              <w:rPr>
                <w:rFonts w:ascii="標楷體" w:eastAsia="標楷體" w:hAnsi="標楷體" w:cs="Times New Roman"/>
                <w:sz w:val="18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人行道</w:t>
            </w:r>
            <w:r w:rsidRPr="008B4128">
              <w:rPr>
                <w:rFonts w:ascii="標楷體" w:eastAsia="標楷體" w:hAnsi="標楷體" w:cs="Times New Roman" w:hint="eastAsia"/>
              </w:rPr>
              <w:t>淨寬不足1.5公尺者，應於適當地點設置平</w:t>
            </w:r>
            <w:proofErr w:type="gramStart"/>
            <w:r w:rsidRPr="008B4128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8B4128">
              <w:rPr>
                <w:rFonts w:ascii="標楷體" w:eastAsia="標楷體" w:hAnsi="標楷體" w:cs="Times New Roman" w:hint="eastAsia"/>
              </w:rPr>
              <w:t>，平台長寬各1.5公尺以上，平</w:t>
            </w:r>
            <w:proofErr w:type="gramStart"/>
            <w:r w:rsidRPr="008B4128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8B4128">
              <w:rPr>
                <w:rFonts w:ascii="標楷體" w:eastAsia="標楷體" w:hAnsi="標楷體" w:cs="Times New Roman" w:hint="eastAsia"/>
              </w:rPr>
              <w:t>間距宜小於60公尺。</w:t>
            </w:r>
          </w:p>
        </w:tc>
        <w:tc>
          <w:tcPr>
            <w:tcW w:w="2022" w:type="dxa"/>
            <w:vAlign w:val="center"/>
          </w:tcPr>
          <w:p w:rsidR="00F03FC5" w:rsidRPr="008B4128" w:rsidRDefault="00F03FC5" w:rsidP="006113F8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5655C5">
        <w:trPr>
          <w:trHeight w:val="672"/>
          <w:jc w:val="center"/>
        </w:trPr>
        <w:tc>
          <w:tcPr>
            <w:tcW w:w="456" w:type="dxa"/>
            <w:vMerge w:val="restart"/>
            <w:vAlign w:val="center"/>
          </w:tcPr>
          <w:p w:rsidR="00023F6F" w:rsidRPr="006113F8" w:rsidRDefault="00023F6F" w:rsidP="00307DA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1514" w:type="dxa"/>
            <w:vMerge w:val="restart"/>
            <w:vAlign w:val="center"/>
          </w:tcPr>
          <w:p w:rsidR="00023F6F" w:rsidRPr="008B4128" w:rsidRDefault="00023F6F" w:rsidP="00F960D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6113F8">
              <w:rPr>
                <w:rFonts w:ascii="標楷體" w:eastAsia="標楷體" w:hAnsi="標楷體" w:cs="Times New Roman" w:hint="eastAsia"/>
              </w:rPr>
              <w:t>鋪面</w:t>
            </w:r>
          </w:p>
        </w:tc>
        <w:tc>
          <w:tcPr>
            <w:tcW w:w="3827" w:type="dxa"/>
            <w:vAlign w:val="center"/>
          </w:tcPr>
          <w:p w:rsidR="00023F6F" w:rsidRPr="00023F6F" w:rsidRDefault="00023F6F" w:rsidP="007E2CC8">
            <w:pPr>
              <w:snapToGrid w:val="0"/>
              <w:rPr>
                <w:rFonts w:ascii="標楷體" w:eastAsia="標楷體" w:hAnsi="標楷體" w:cs="Times New Roman"/>
              </w:rPr>
            </w:pPr>
            <w:r w:rsidRPr="00023F6F">
              <w:rPr>
                <w:rFonts w:ascii="標楷體" w:eastAsia="標楷體" w:hAnsi="標楷體" w:cs="Times New Roman" w:hint="eastAsia"/>
              </w:rPr>
              <w:t>表面應維持平順，宜</w:t>
            </w:r>
            <w:proofErr w:type="gramStart"/>
            <w:r w:rsidRPr="00023F6F">
              <w:rPr>
                <w:rFonts w:ascii="標楷體" w:eastAsia="標楷體" w:hAnsi="標楷體" w:cs="Times New Roman" w:hint="eastAsia"/>
              </w:rPr>
              <w:t>採</w:t>
            </w:r>
            <w:proofErr w:type="gramEnd"/>
            <w:r w:rsidRPr="00023F6F">
              <w:rPr>
                <w:rFonts w:ascii="標楷體" w:eastAsia="標楷體" w:hAnsi="標楷體" w:cs="Times New Roman" w:hint="eastAsia"/>
              </w:rPr>
              <w:t>防滑材質。</w:t>
            </w:r>
          </w:p>
        </w:tc>
        <w:tc>
          <w:tcPr>
            <w:tcW w:w="2022" w:type="dxa"/>
            <w:vAlign w:val="center"/>
          </w:tcPr>
          <w:p w:rsidR="00023F6F" w:rsidRPr="008B4128" w:rsidRDefault="00023F6F" w:rsidP="006113F8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55" w:type="dxa"/>
            <w:vAlign w:val="center"/>
          </w:tcPr>
          <w:p w:rsidR="00023F6F" w:rsidRPr="008B4128" w:rsidRDefault="00023F6F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023F6F" w:rsidRPr="008B4128" w:rsidRDefault="00023F6F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F46190">
        <w:trPr>
          <w:trHeight w:val="549"/>
          <w:jc w:val="center"/>
        </w:trPr>
        <w:tc>
          <w:tcPr>
            <w:tcW w:w="456" w:type="dxa"/>
            <w:vMerge/>
            <w:vAlign w:val="center"/>
          </w:tcPr>
          <w:p w:rsidR="00023F6F" w:rsidRDefault="00023F6F" w:rsidP="00307DA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023F6F" w:rsidRPr="006113F8" w:rsidRDefault="00023F6F" w:rsidP="00F960D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023F6F" w:rsidRPr="00023F6F" w:rsidRDefault="00023F6F" w:rsidP="000A6B63">
            <w:pPr>
              <w:snapToGrid w:val="0"/>
              <w:ind w:rightChars="14" w:right="34"/>
              <w:rPr>
                <w:rFonts w:ascii="標楷體" w:eastAsia="標楷體" w:hAnsi="標楷體" w:cs="Times New Roman"/>
              </w:rPr>
            </w:pPr>
            <w:r w:rsidRPr="00023F6F">
              <w:rPr>
                <w:rFonts w:ascii="標楷體" w:eastAsia="標楷體" w:hAnsi="標楷體" w:cs="Times New Roman" w:hint="eastAsia"/>
              </w:rPr>
              <w:t>石材或磚材鋪面，其接縫處</w:t>
            </w:r>
            <w:proofErr w:type="gramStart"/>
            <w:r w:rsidRPr="00023F6F">
              <w:rPr>
                <w:rFonts w:ascii="標楷體" w:eastAsia="標楷體" w:hAnsi="標楷體" w:cs="Times New Roman" w:hint="eastAsia"/>
              </w:rPr>
              <w:t>均應勾縫</w:t>
            </w:r>
            <w:proofErr w:type="gramEnd"/>
            <w:r w:rsidRPr="00023F6F">
              <w:rPr>
                <w:rFonts w:ascii="標楷體" w:eastAsia="標楷體" w:hAnsi="標楷體" w:cs="Times New Roman" w:hint="eastAsia"/>
              </w:rPr>
              <w:t>處理，</w:t>
            </w:r>
            <w:proofErr w:type="gramStart"/>
            <w:r w:rsidRPr="00023F6F">
              <w:rPr>
                <w:rFonts w:ascii="標楷體" w:eastAsia="標楷體" w:hAnsi="標楷體" w:cs="Times New Roman" w:hint="eastAsia"/>
              </w:rPr>
              <w:t>勾縫完成</w:t>
            </w:r>
            <w:proofErr w:type="gramEnd"/>
            <w:r w:rsidRPr="00023F6F">
              <w:rPr>
                <w:rFonts w:ascii="標楷體" w:eastAsia="標楷體" w:hAnsi="標楷體" w:cs="Times New Roman" w:hint="eastAsia"/>
              </w:rPr>
              <w:t>後應與鋪面齊平。</w:t>
            </w:r>
          </w:p>
        </w:tc>
        <w:tc>
          <w:tcPr>
            <w:tcW w:w="2022" w:type="dxa"/>
            <w:vAlign w:val="center"/>
          </w:tcPr>
          <w:p w:rsidR="00023F6F" w:rsidRPr="008B4128" w:rsidRDefault="00023F6F" w:rsidP="006113F8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55" w:type="dxa"/>
            <w:vAlign w:val="center"/>
          </w:tcPr>
          <w:p w:rsidR="00023F6F" w:rsidRDefault="00023F6F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023F6F" w:rsidRDefault="00023F6F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5655C5">
        <w:trPr>
          <w:trHeight w:val="735"/>
          <w:jc w:val="center"/>
        </w:trPr>
        <w:tc>
          <w:tcPr>
            <w:tcW w:w="456" w:type="dxa"/>
            <w:vMerge w:val="restart"/>
            <w:vAlign w:val="center"/>
          </w:tcPr>
          <w:p w:rsidR="00F03FC5" w:rsidRPr="00015A46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514" w:type="dxa"/>
            <w:vMerge w:val="restart"/>
            <w:vAlign w:val="center"/>
          </w:tcPr>
          <w:p w:rsidR="00F84C88" w:rsidRDefault="00F03FC5" w:rsidP="00F960D9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防護緣及</w:t>
            </w:r>
          </w:p>
          <w:p w:rsidR="00F03FC5" w:rsidRPr="008B4128" w:rsidRDefault="00F03FC5" w:rsidP="00F960D9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安全護欄</w:t>
            </w:r>
          </w:p>
        </w:tc>
        <w:tc>
          <w:tcPr>
            <w:tcW w:w="3827" w:type="dxa"/>
            <w:vAlign w:val="center"/>
          </w:tcPr>
          <w:p w:rsidR="00F03FC5" w:rsidRPr="008B4128" w:rsidRDefault="00F03FC5" w:rsidP="007E2CC8">
            <w:pPr>
              <w:ind w:rightChars="14" w:right="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人行道</w:t>
            </w:r>
            <w:r w:rsidRPr="008B4128">
              <w:rPr>
                <w:rFonts w:ascii="標楷體" w:eastAsia="標楷體" w:hAnsi="標楷體" w:cs="Times New Roman" w:hint="eastAsia"/>
              </w:rPr>
              <w:t>高於相鄰地面20</w:t>
            </w:r>
            <w:r w:rsidR="00023F6F">
              <w:rPr>
                <w:rFonts w:ascii="標楷體" w:eastAsia="標楷體" w:hAnsi="標楷體" w:cs="Times New Roman" w:hint="eastAsia"/>
              </w:rPr>
              <w:t>公分以上，</w:t>
            </w:r>
            <w:r>
              <w:rPr>
                <w:rFonts w:ascii="標楷體" w:eastAsia="標楷體" w:hAnsi="標楷體" w:cs="Times New Roman" w:hint="eastAsia"/>
              </w:rPr>
              <w:t>應設置高度</w:t>
            </w:r>
            <w:r w:rsidRPr="008B4128"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 w:hint="eastAsia"/>
              </w:rPr>
              <w:t>公分以上之防護緣。</w:t>
            </w:r>
          </w:p>
        </w:tc>
        <w:tc>
          <w:tcPr>
            <w:tcW w:w="2022" w:type="dxa"/>
            <w:vAlign w:val="center"/>
          </w:tcPr>
          <w:p w:rsidR="00F03FC5" w:rsidRPr="00F03FC5" w:rsidRDefault="00F03FC5" w:rsidP="006113F8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5655C5">
        <w:trPr>
          <w:trHeight w:val="779"/>
          <w:jc w:val="center"/>
        </w:trPr>
        <w:tc>
          <w:tcPr>
            <w:tcW w:w="456" w:type="dxa"/>
            <w:vMerge/>
            <w:vAlign w:val="center"/>
          </w:tcPr>
          <w:p w:rsidR="00F03FC5" w:rsidRPr="00015A46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F03FC5" w:rsidRPr="00015A46" w:rsidRDefault="00F03FC5" w:rsidP="00F960D9">
            <w:pPr>
              <w:spacing w:line="276" w:lineRule="auto"/>
              <w:ind w:left="432" w:hangingChars="180" w:hanging="43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F03FC5" w:rsidRDefault="00F03FC5" w:rsidP="007E2CC8">
            <w:pPr>
              <w:ind w:rightChars="-104" w:right="-25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人行道</w:t>
            </w:r>
            <w:r w:rsidRPr="00AD0CF8">
              <w:rPr>
                <w:rFonts w:ascii="標楷體" w:eastAsia="標楷體" w:hAnsi="標楷體" w:cs="Times New Roman" w:hint="eastAsia"/>
              </w:rPr>
              <w:t>高於相鄰地面75公分以上，除</w:t>
            </w:r>
            <w:proofErr w:type="gramStart"/>
            <w:r w:rsidRPr="00AD0CF8">
              <w:rPr>
                <w:rFonts w:ascii="標楷體" w:eastAsia="標楷體" w:hAnsi="標楷體" w:cs="Times New Roman" w:hint="eastAsia"/>
              </w:rPr>
              <w:t>防護緣外應</w:t>
            </w:r>
            <w:proofErr w:type="gramEnd"/>
            <w:r w:rsidRPr="00AD0CF8">
              <w:rPr>
                <w:rFonts w:ascii="標楷體" w:eastAsia="標楷體" w:hAnsi="標楷體" w:cs="Times New Roman" w:hint="eastAsia"/>
              </w:rPr>
              <w:t>加設安全護</w:t>
            </w:r>
            <w:proofErr w:type="gramStart"/>
            <w:r w:rsidRPr="00AD0CF8">
              <w:rPr>
                <w:rFonts w:ascii="標楷體" w:eastAsia="標楷體" w:hAnsi="標楷體" w:cs="Times New Roman" w:hint="eastAsia"/>
              </w:rPr>
              <w:t>欄或護牆</w:t>
            </w:r>
            <w:proofErr w:type="gramEnd"/>
            <w:r w:rsidRPr="00AD0CF8">
              <w:rPr>
                <w:rFonts w:ascii="標楷體" w:eastAsia="標楷體" w:hAnsi="標楷體" w:cs="Times New Roman" w:hint="eastAsia"/>
              </w:rPr>
              <w:t>，總高度不得小於1.1公尺。</w:t>
            </w:r>
          </w:p>
        </w:tc>
        <w:tc>
          <w:tcPr>
            <w:tcW w:w="2022" w:type="dxa"/>
            <w:vAlign w:val="center"/>
          </w:tcPr>
          <w:p w:rsidR="00F03FC5" w:rsidRPr="008B4128" w:rsidRDefault="00F03FC5" w:rsidP="006113F8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5655C5">
        <w:trPr>
          <w:cantSplit/>
          <w:trHeight w:val="1673"/>
          <w:jc w:val="center"/>
        </w:trPr>
        <w:tc>
          <w:tcPr>
            <w:tcW w:w="456" w:type="dxa"/>
            <w:vAlign w:val="center"/>
          </w:tcPr>
          <w:p w:rsidR="00F03FC5" w:rsidRPr="0039372A" w:rsidRDefault="00F03FC5" w:rsidP="00307DA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1514" w:type="dxa"/>
            <w:vAlign w:val="center"/>
          </w:tcPr>
          <w:p w:rsidR="00F03FC5" w:rsidRPr="008B4128" w:rsidRDefault="00F03FC5" w:rsidP="00F960D9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39372A">
              <w:rPr>
                <w:rFonts w:ascii="標楷體" w:eastAsia="標楷體" w:hAnsi="標楷體" w:cs="Times New Roman" w:hint="eastAsia"/>
              </w:rPr>
              <w:t>排水格柵</w:t>
            </w:r>
            <w:proofErr w:type="gramEnd"/>
          </w:p>
        </w:tc>
        <w:tc>
          <w:tcPr>
            <w:tcW w:w="3827" w:type="dxa"/>
            <w:vAlign w:val="center"/>
          </w:tcPr>
          <w:p w:rsidR="00F03FC5" w:rsidRPr="008B4128" w:rsidRDefault="00F03FC5" w:rsidP="007E2CC8">
            <w:pPr>
              <w:ind w:rightChars="14" w:right="34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人行道</w:t>
            </w:r>
            <w:r w:rsidRPr="008B4128">
              <w:rPr>
                <w:rFonts w:ascii="標楷體" w:eastAsia="標楷體" w:hAnsi="標楷體" w:cs="Times New Roman" w:hint="eastAsia"/>
              </w:rPr>
              <w:t>上應避免設置排水溝</w:t>
            </w:r>
            <w:proofErr w:type="gramStart"/>
            <w:r w:rsidRPr="008B4128">
              <w:rPr>
                <w:rFonts w:ascii="標楷體" w:eastAsia="標楷體" w:hAnsi="標楷體" w:cs="Times New Roman" w:hint="eastAsia"/>
              </w:rPr>
              <w:t>進</w:t>
            </w:r>
            <w:r>
              <w:rPr>
                <w:rFonts w:ascii="標楷體" w:eastAsia="標楷體" w:hAnsi="標楷體" w:cs="Times New Roman" w:hint="eastAsia"/>
              </w:rPr>
              <w:t>水格柵或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蓋板，無法避免時，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格柵長邊應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與行進方向垂直，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開孔短邊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不得大</w:t>
            </w:r>
            <w:r w:rsidRPr="008B4128">
              <w:rPr>
                <w:rFonts w:ascii="標楷體" w:eastAsia="標楷體" w:hAnsi="標楷體" w:cs="Times New Roman" w:hint="eastAsia"/>
              </w:rPr>
              <w:t>於1.3</w:t>
            </w:r>
            <w:r w:rsidR="00023F6F">
              <w:rPr>
                <w:rFonts w:ascii="標楷體" w:eastAsia="標楷體" w:hAnsi="標楷體" w:cs="Times New Roman" w:hint="eastAsia"/>
              </w:rPr>
              <w:t>公分；蓋板</w:t>
            </w:r>
            <w:proofErr w:type="gramStart"/>
            <w:r w:rsidR="00023F6F">
              <w:rPr>
                <w:rFonts w:ascii="標楷體" w:eastAsia="標楷體" w:hAnsi="標楷體" w:cs="Times New Roman" w:hint="eastAsia"/>
              </w:rPr>
              <w:t>宜具止</w:t>
            </w:r>
            <w:proofErr w:type="gramEnd"/>
            <w:r w:rsidR="00023F6F">
              <w:rPr>
                <w:rFonts w:ascii="標楷體" w:eastAsia="標楷體" w:hAnsi="標楷體" w:cs="Times New Roman" w:hint="eastAsia"/>
              </w:rPr>
              <w:t>滑特性。</w:t>
            </w:r>
          </w:p>
        </w:tc>
        <w:tc>
          <w:tcPr>
            <w:tcW w:w="2022" w:type="dxa"/>
            <w:vAlign w:val="center"/>
          </w:tcPr>
          <w:p w:rsidR="00F03FC5" w:rsidRPr="008B4128" w:rsidRDefault="00F03FC5" w:rsidP="006113F8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023F6F" w:rsidRPr="008B4128" w:rsidTr="002B47E0">
        <w:trPr>
          <w:cantSplit/>
          <w:trHeight w:val="560"/>
          <w:jc w:val="center"/>
        </w:trPr>
        <w:tc>
          <w:tcPr>
            <w:tcW w:w="456" w:type="dxa"/>
            <w:vAlign w:val="center"/>
          </w:tcPr>
          <w:p w:rsidR="00F03FC5" w:rsidRPr="0039372A" w:rsidRDefault="00F03FC5" w:rsidP="00307DA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1514" w:type="dxa"/>
            <w:vAlign w:val="center"/>
          </w:tcPr>
          <w:p w:rsidR="00F03FC5" w:rsidRPr="008B4128" w:rsidRDefault="00F03FC5" w:rsidP="00F960D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39372A">
              <w:rPr>
                <w:rFonts w:ascii="標楷體" w:eastAsia="標楷體" w:hAnsi="標楷體" w:cs="Times New Roman" w:hint="eastAsia"/>
              </w:rPr>
              <w:t>車阻</w:t>
            </w:r>
            <w:proofErr w:type="gramEnd"/>
          </w:p>
        </w:tc>
        <w:tc>
          <w:tcPr>
            <w:tcW w:w="3827" w:type="dxa"/>
            <w:vAlign w:val="center"/>
          </w:tcPr>
          <w:p w:rsidR="00F03FC5" w:rsidRPr="008B4128" w:rsidRDefault="00F03FC5" w:rsidP="007E2CC8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設置淨間距應達1.5公尺，且不得影響通行動線。</w:t>
            </w:r>
          </w:p>
        </w:tc>
        <w:tc>
          <w:tcPr>
            <w:tcW w:w="2022" w:type="dxa"/>
            <w:vAlign w:val="center"/>
          </w:tcPr>
          <w:p w:rsidR="00F03FC5" w:rsidRPr="008B4128" w:rsidRDefault="00F03FC5" w:rsidP="006113F8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F03FC5" w:rsidRPr="008B4128" w:rsidRDefault="00F03FC5" w:rsidP="00F03FC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</w:tbl>
    <w:p w:rsidR="00EE368F" w:rsidRDefault="00AA5F42" w:rsidP="00EE368F">
      <w:pPr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AA5F42">
        <w:rPr>
          <w:rFonts w:ascii="標楷體" w:eastAsia="標楷體" w:hAnsi="標楷體" w:cs="Times New Roman" w:hint="eastAsia"/>
          <w:sz w:val="26"/>
          <w:szCs w:val="26"/>
        </w:rPr>
        <w:lastRenderedPageBreak/>
        <w:t>三、</w:t>
      </w:r>
      <w:proofErr w:type="gramStart"/>
      <w:r w:rsidR="00EE368F" w:rsidRPr="00AA5F42">
        <w:rPr>
          <w:rFonts w:ascii="標楷體" w:eastAsia="標楷體" w:hAnsi="標楷體" w:hint="eastAsia"/>
          <w:sz w:val="26"/>
          <w:szCs w:val="26"/>
        </w:rPr>
        <w:t>路緣斜坡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及</w:t>
      </w:r>
      <w:r w:rsidR="00044F4C" w:rsidRPr="00AA5F42">
        <w:rPr>
          <w:rFonts w:ascii="標楷體" w:eastAsia="標楷體" w:hAnsi="標楷體" w:hint="eastAsia"/>
          <w:sz w:val="26"/>
          <w:szCs w:val="26"/>
        </w:rPr>
        <w:t>導盲設施</w:t>
      </w:r>
    </w:p>
    <w:tbl>
      <w:tblPr>
        <w:tblStyle w:val="a3"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514"/>
        <w:gridCol w:w="3827"/>
        <w:gridCol w:w="2048"/>
        <w:gridCol w:w="929"/>
        <w:gridCol w:w="1007"/>
      </w:tblGrid>
      <w:tr w:rsidR="00460EB1" w:rsidRPr="008B4128" w:rsidTr="00460EB1">
        <w:trPr>
          <w:trHeight w:val="200"/>
          <w:jc w:val="center"/>
        </w:trPr>
        <w:tc>
          <w:tcPr>
            <w:tcW w:w="456" w:type="dxa"/>
            <w:vMerge w:val="restart"/>
            <w:vAlign w:val="center"/>
          </w:tcPr>
          <w:p w:rsidR="002A285D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項次</w:t>
            </w:r>
          </w:p>
        </w:tc>
        <w:tc>
          <w:tcPr>
            <w:tcW w:w="1514" w:type="dxa"/>
            <w:vMerge w:val="restart"/>
            <w:vAlign w:val="center"/>
          </w:tcPr>
          <w:p w:rsidR="002A285D" w:rsidRPr="008B4128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3827" w:type="dxa"/>
            <w:vMerge w:val="restart"/>
            <w:vAlign w:val="center"/>
          </w:tcPr>
          <w:p w:rsidR="002A285D" w:rsidRPr="008B4128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 w:hint="eastAsia"/>
              </w:rPr>
              <w:t>規範</w:t>
            </w:r>
          </w:p>
        </w:tc>
        <w:tc>
          <w:tcPr>
            <w:tcW w:w="2048" w:type="dxa"/>
            <w:vMerge w:val="restart"/>
            <w:vAlign w:val="center"/>
          </w:tcPr>
          <w:p w:rsidR="002A285D" w:rsidRPr="008B4128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檢核結果及說明</w:t>
            </w:r>
          </w:p>
        </w:tc>
        <w:tc>
          <w:tcPr>
            <w:tcW w:w="1936" w:type="dxa"/>
            <w:gridSpan w:val="2"/>
            <w:vAlign w:val="center"/>
          </w:tcPr>
          <w:p w:rsidR="002A285D" w:rsidRPr="008B4128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 w:hint="eastAsia"/>
              </w:rPr>
              <w:t>勾</w:t>
            </w:r>
            <w:proofErr w:type="gramStart"/>
            <w:r w:rsidRPr="008B4128">
              <w:rPr>
                <w:rFonts w:ascii="標楷體" w:eastAsia="標楷體" w:hAnsi="標楷體" w:cs="Times New Roman" w:hint="eastAsia"/>
              </w:rPr>
              <w:t>稽</w:t>
            </w:r>
            <w:proofErr w:type="gramEnd"/>
          </w:p>
        </w:tc>
      </w:tr>
      <w:tr w:rsidR="00460EB1" w:rsidRPr="008B4128" w:rsidTr="00F46190">
        <w:trPr>
          <w:trHeight w:val="214"/>
          <w:jc w:val="center"/>
        </w:trPr>
        <w:tc>
          <w:tcPr>
            <w:tcW w:w="456" w:type="dxa"/>
            <w:vMerge/>
          </w:tcPr>
          <w:p w:rsidR="002A285D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2A285D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2A285D" w:rsidRPr="008B4128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48" w:type="dxa"/>
            <w:vMerge/>
            <w:vAlign w:val="center"/>
          </w:tcPr>
          <w:p w:rsidR="002A285D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AD0CF8">
              <w:rPr>
                <w:rFonts w:ascii="標楷體" w:eastAsia="標楷體" w:hAnsi="標楷體" w:cs="Times New Roman" w:hint="eastAsia"/>
              </w:rPr>
              <w:t>符合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A543D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未</w:t>
            </w:r>
            <w:r w:rsidRPr="00AD0CF8">
              <w:rPr>
                <w:rFonts w:ascii="標楷體" w:eastAsia="標楷體" w:hAnsi="標楷體" w:cs="Times New Roman" w:hint="eastAsia"/>
              </w:rPr>
              <w:t>符合</w:t>
            </w:r>
          </w:p>
        </w:tc>
      </w:tr>
      <w:tr w:rsidR="002A285D" w:rsidRPr="008B4128" w:rsidTr="007E2CC8">
        <w:trPr>
          <w:cantSplit/>
          <w:trHeight w:val="1347"/>
          <w:jc w:val="center"/>
        </w:trPr>
        <w:tc>
          <w:tcPr>
            <w:tcW w:w="456" w:type="dxa"/>
            <w:vAlign w:val="center"/>
          </w:tcPr>
          <w:p w:rsidR="002A285D" w:rsidRPr="00307DA9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514" w:type="dxa"/>
            <w:vAlign w:val="center"/>
          </w:tcPr>
          <w:p w:rsidR="002A285D" w:rsidRPr="008B4128" w:rsidRDefault="002A285D" w:rsidP="00F84C88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動線</w:t>
            </w:r>
          </w:p>
        </w:tc>
        <w:tc>
          <w:tcPr>
            <w:tcW w:w="3827" w:type="dxa"/>
            <w:vAlign w:val="center"/>
          </w:tcPr>
          <w:p w:rsidR="002A285D" w:rsidRPr="008B4128" w:rsidRDefault="002A285D" w:rsidP="00BB73F3">
            <w:pPr>
              <w:snapToGrid w:val="0"/>
              <w:ind w:rightChars="14" w:right="34"/>
              <w:rPr>
                <w:rFonts w:ascii="標楷體" w:eastAsia="標楷體" w:hAnsi="標楷體" w:cs="Times New Roman"/>
              </w:rPr>
            </w:pP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應配合無障礙通路之動線與行人穿越道位置對齊，並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平緩順接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8" w:type="dxa"/>
            <w:vAlign w:val="center"/>
          </w:tcPr>
          <w:p w:rsidR="002A285D" w:rsidRPr="00AD0CF8" w:rsidRDefault="002A285D" w:rsidP="002A285D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F46190">
        <w:trPr>
          <w:cantSplit/>
          <w:trHeight w:val="1406"/>
          <w:jc w:val="center"/>
        </w:trPr>
        <w:tc>
          <w:tcPr>
            <w:tcW w:w="456" w:type="dxa"/>
            <w:vAlign w:val="center"/>
          </w:tcPr>
          <w:p w:rsidR="002A285D" w:rsidRPr="00015A46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1514" w:type="dxa"/>
            <w:vAlign w:val="center"/>
          </w:tcPr>
          <w:p w:rsidR="002A285D" w:rsidRPr="008B4128" w:rsidRDefault="002A285D" w:rsidP="00F84C88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斜坡淨寬</w:t>
            </w:r>
          </w:p>
        </w:tc>
        <w:tc>
          <w:tcPr>
            <w:tcW w:w="3827" w:type="dxa"/>
            <w:vAlign w:val="center"/>
          </w:tcPr>
          <w:p w:rsidR="002A285D" w:rsidRPr="00AD0CF8" w:rsidRDefault="002A285D" w:rsidP="002A285D">
            <w:pPr>
              <w:snapToGrid w:val="0"/>
              <w:rPr>
                <w:rFonts w:ascii="標楷體" w:eastAsia="標楷體" w:hAnsi="標楷體" w:cs="Times New Roman"/>
              </w:rPr>
            </w:pP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之淨寬不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包括側坡之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寬度應大於1.2公尺，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側坡鋪面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應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與主坡範圍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採用不同材質或顏色配置，以利用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路人判視範圍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8" w:type="dxa"/>
            <w:vAlign w:val="center"/>
          </w:tcPr>
          <w:p w:rsidR="002A285D" w:rsidRPr="00D379D3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460EB1" w:rsidRPr="008B4128" w:rsidTr="00F46190">
        <w:trPr>
          <w:cantSplit/>
          <w:trHeight w:val="2106"/>
          <w:jc w:val="center"/>
        </w:trPr>
        <w:tc>
          <w:tcPr>
            <w:tcW w:w="456" w:type="dxa"/>
            <w:vAlign w:val="center"/>
          </w:tcPr>
          <w:p w:rsidR="002A285D" w:rsidRPr="006113F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514" w:type="dxa"/>
            <w:vAlign w:val="center"/>
          </w:tcPr>
          <w:p w:rsidR="002A285D" w:rsidRPr="008B4128" w:rsidRDefault="002A285D" w:rsidP="00F84C8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斜坡坡度</w:t>
            </w:r>
          </w:p>
        </w:tc>
        <w:tc>
          <w:tcPr>
            <w:tcW w:w="3827" w:type="dxa"/>
            <w:vAlign w:val="center"/>
          </w:tcPr>
          <w:p w:rsidR="002A285D" w:rsidRPr="002A285D" w:rsidRDefault="00460EB1" w:rsidP="00460EB1">
            <w:pPr>
              <w:ind w:rightChars="-45" w:right="-108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  <w:r w:rsidR="002A285D" w:rsidRPr="002A285D">
              <w:rPr>
                <w:rFonts w:ascii="標楷體" w:eastAsia="標楷體" w:hAnsi="標楷體" w:cs="Times New Roman" w:hint="eastAsia"/>
              </w:rPr>
              <w:t>坡度應小於8.33%(1:12)高低差小於20公分者，其坡度得酌予放寬，並參照下表規定設置。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992"/>
              <w:gridCol w:w="851"/>
              <w:gridCol w:w="850"/>
            </w:tblGrid>
            <w:tr w:rsidR="00460EB1" w:rsidRPr="002A285D" w:rsidTr="00460EB1">
              <w:tc>
                <w:tcPr>
                  <w:tcW w:w="879" w:type="dxa"/>
                </w:tcPr>
                <w:p w:rsidR="002A285D" w:rsidRPr="002A285D" w:rsidRDefault="002A285D" w:rsidP="002A285D">
                  <w:pPr>
                    <w:ind w:rightChars="-45" w:right="-108"/>
                    <w:rPr>
                      <w:rFonts w:ascii="標楷體" w:eastAsia="標楷體" w:hAnsi="標楷體" w:cs="Times New Roman"/>
                    </w:rPr>
                  </w:pPr>
                  <w:r w:rsidRPr="002A285D">
                    <w:rPr>
                      <w:rFonts w:ascii="標楷體" w:eastAsia="標楷體" w:hAnsi="標楷體" w:cs="Times New Roman" w:hint="eastAsia"/>
                    </w:rPr>
                    <w:t>高低差</w:t>
                  </w:r>
                </w:p>
              </w:tc>
              <w:tc>
                <w:tcPr>
                  <w:tcW w:w="992" w:type="dxa"/>
                </w:tcPr>
                <w:p w:rsidR="002A285D" w:rsidRPr="002A285D" w:rsidRDefault="002A285D" w:rsidP="00460EB1">
                  <w:pPr>
                    <w:ind w:rightChars="-45" w:right="-108"/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2A285D">
                    <w:rPr>
                      <w:rFonts w:ascii="標楷體" w:eastAsia="標楷體" w:hAnsi="標楷體" w:cs="Times New Roman" w:hint="eastAsia"/>
                    </w:rPr>
                    <w:t>≦</w:t>
                  </w:r>
                  <w:proofErr w:type="gramEnd"/>
                  <w:r w:rsidRPr="002A285D">
                    <w:rPr>
                      <w:rFonts w:ascii="標楷體" w:eastAsia="標楷體" w:hAnsi="標楷體" w:cs="Times New Roman" w:hint="eastAsia"/>
                    </w:rPr>
                    <w:t>20cm</w:t>
                  </w:r>
                </w:p>
              </w:tc>
              <w:tc>
                <w:tcPr>
                  <w:tcW w:w="851" w:type="dxa"/>
                </w:tcPr>
                <w:p w:rsidR="002A285D" w:rsidRPr="002A285D" w:rsidRDefault="002A285D" w:rsidP="00460EB1">
                  <w:pPr>
                    <w:ind w:rightChars="-45" w:right="-108"/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2A285D">
                    <w:rPr>
                      <w:rFonts w:ascii="標楷體" w:eastAsia="標楷體" w:hAnsi="標楷體" w:cs="Times New Roman" w:hint="eastAsia"/>
                    </w:rPr>
                    <w:t>≦</w:t>
                  </w:r>
                  <w:proofErr w:type="gramEnd"/>
                  <w:r w:rsidRPr="002A285D">
                    <w:rPr>
                      <w:rFonts w:ascii="標楷體" w:eastAsia="標楷體" w:hAnsi="標楷體" w:cs="Times New Roman" w:hint="eastAsia"/>
                    </w:rPr>
                    <w:t>5</w:t>
                  </w:r>
                  <w:r w:rsidRPr="002A285D">
                    <w:rPr>
                      <w:rFonts w:ascii="標楷體" w:eastAsia="標楷體" w:hAnsi="標楷體" w:cs="Times New Roman"/>
                    </w:rPr>
                    <w:t>cm</w:t>
                  </w:r>
                </w:p>
              </w:tc>
              <w:tc>
                <w:tcPr>
                  <w:tcW w:w="850" w:type="dxa"/>
                </w:tcPr>
                <w:p w:rsidR="002A285D" w:rsidRPr="002A285D" w:rsidRDefault="002A285D" w:rsidP="00460EB1">
                  <w:pPr>
                    <w:ind w:rightChars="-45" w:right="-108"/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2A285D">
                    <w:rPr>
                      <w:rFonts w:ascii="標楷體" w:eastAsia="標楷體" w:hAnsi="標楷體" w:cs="Times New Roman" w:hint="eastAsia"/>
                    </w:rPr>
                    <w:t>≦</w:t>
                  </w:r>
                  <w:proofErr w:type="gramEnd"/>
                  <w:r w:rsidRPr="002A285D">
                    <w:rPr>
                      <w:rFonts w:ascii="標楷體" w:eastAsia="標楷體" w:hAnsi="標楷體" w:cs="Times New Roman" w:hint="eastAsia"/>
                    </w:rPr>
                    <w:t>3</w:t>
                  </w:r>
                  <w:r w:rsidRPr="002A285D">
                    <w:rPr>
                      <w:rFonts w:ascii="標楷體" w:eastAsia="標楷體" w:hAnsi="標楷體" w:cs="Times New Roman"/>
                    </w:rPr>
                    <w:t>cm</w:t>
                  </w:r>
                </w:p>
              </w:tc>
            </w:tr>
            <w:tr w:rsidR="00460EB1" w:rsidRPr="002A285D" w:rsidTr="00460EB1">
              <w:tc>
                <w:tcPr>
                  <w:tcW w:w="879" w:type="dxa"/>
                </w:tcPr>
                <w:p w:rsidR="002A285D" w:rsidRPr="002A285D" w:rsidRDefault="002A285D" w:rsidP="00103775">
                  <w:pPr>
                    <w:ind w:rightChars="-45" w:right="-108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A285D">
                    <w:rPr>
                      <w:rFonts w:ascii="標楷體" w:eastAsia="標楷體" w:hAnsi="標楷體" w:cs="Times New Roman" w:hint="eastAsia"/>
                    </w:rPr>
                    <w:t>坡度</w:t>
                  </w:r>
                </w:p>
              </w:tc>
              <w:tc>
                <w:tcPr>
                  <w:tcW w:w="992" w:type="dxa"/>
                </w:tcPr>
                <w:p w:rsidR="002A285D" w:rsidRPr="002A285D" w:rsidRDefault="002A285D" w:rsidP="00460EB1">
                  <w:pPr>
                    <w:ind w:rightChars="-45" w:right="-108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A285D">
                    <w:rPr>
                      <w:rFonts w:ascii="標楷體" w:eastAsia="標楷體" w:hAnsi="標楷體" w:cs="Times New Roman" w:hint="eastAsia"/>
                    </w:rPr>
                    <w:t>10%</w:t>
                  </w:r>
                </w:p>
              </w:tc>
              <w:tc>
                <w:tcPr>
                  <w:tcW w:w="851" w:type="dxa"/>
                </w:tcPr>
                <w:p w:rsidR="002A285D" w:rsidRPr="002A285D" w:rsidRDefault="002A285D" w:rsidP="00460EB1">
                  <w:pPr>
                    <w:ind w:rightChars="-45" w:right="-108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A285D">
                    <w:rPr>
                      <w:rFonts w:ascii="標楷體" w:eastAsia="標楷體" w:hAnsi="標楷體" w:cs="Times New Roman" w:hint="eastAsia"/>
                    </w:rPr>
                    <w:t>20%</w:t>
                  </w:r>
                </w:p>
              </w:tc>
              <w:tc>
                <w:tcPr>
                  <w:tcW w:w="850" w:type="dxa"/>
                </w:tcPr>
                <w:p w:rsidR="002A285D" w:rsidRPr="002A285D" w:rsidRDefault="002A285D" w:rsidP="00460EB1">
                  <w:pPr>
                    <w:ind w:rightChars="-45" w:right="-108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A285D">
                    <w:rPr>
                      <w:rFonts w:ascii="標楷體" w:eastAsia="標楷體" w:hAnsi="標楷體" w:cs="Times New Roman" w:hint="eastAsia"/>
                    </w:rPr>
                    <w:t>50%</w:t>
                  </w:r>
                </w:p>
              </w:tc>
            </w:tr>
          </w:tbl>
          <w:p w:rsidR="002A285D" w:rsidRPr="008B4128" w:rsidRDefault="002A285D" w:rsidP="002A285D">
            <w:pPr>
              <w:ind w:rightChars="-45" w:right="-108"/>
              <w:rPr>
                <w:rFonts w:ascii="標楷體" w:eastAsia="標楷體" w:hAnsi="標楷體" w:cs="Times New Roman"/>
                <w:sz w:val="18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2A285D" w:rsidRPr="008B4128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F46190">
        <w:trPr>
          <w:cantSplit/>
          <w:trHeight w:val="1134"/>
          <w:jc w:val="center"/>
        </w:trPr>
        <w:tc>
          <w:tcPr>
            <w:tcW w:w="456" w:type="dxa"/>
            <w:vAlign w:val="center"/>
          </w:tcPr>
          <w:p w:rsidR="002A285D" w:rsidRPr="006113F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1514" w:type="dxa"/>
            <w:vAlign w:val="center"/>
          </w:tcPr>
          <w:p w:rsidR="002A285D" w:rsidRPr="008B4128" w:rsidRDefault="002A285D" w:rsidP="00F84C8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坡頂橫坡度</w:t>
            </w:r>
            <w:proofErr w:type="gramEnd"/>
          </w:p>
        </w:tc>
        <w:tc>
          <w:tcPr>
            <w:tcW w:w="3827" w:type="dxa"/>
            <w:vAlign w:val="center"/>
          </w:tcPr>
          <w:p w:rsidR="002A285D" w:rsidRPr="00023F6F" w:rsidRDefault="002A285D" w:rsidP="002A285D">
            <w:pPr>
              <w:snapToGrid w:val="0"/>
              <w:ind w:rightChars="-45" w:right="-108"/>
              <w:rPr>
                <w:rFonts w:ascii="標楷體" w:eastAsia="標楷體" w:hAnsi="標楷體" w:cs="Times New Roman"/>
              </w:rPr>
            </w:pP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斜坡頂所連接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之人行道或坡頂平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，其橫坡度不得大於5%。</w:t>
            </w:r>
          </w:p>
        </w:tc>
        <w:tc>
          <w:tcPr>
            <w:tcW w:w="2048" w:type="dxa"/>
            <w:vAlign w:val="center"/>
          </w:tcPr>
          <w:p w:rsidR="002A285D" w:rsidRPr="008B4128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F46190">
        <w:trPr>
          <w:trHeight w:val="849"/>
          <w:jc w:val="center"/>
        </w:trPr>
        <w:tc>
          <w:tcPr>
            <w:tcW w:w="456" w:type="dxa"/>
            <w:vMerge w:val="restart"/>
            <w:vAlign w:val="center"/>
          </w:tcPr>
          <w:p w:rsidR="002A285D" w:rsidRPr="00015A46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514" w:type="dxa"/>
            <w:vMerge w:val="restart"/>
            <w:vAlign w:val="center"/>
          </w:tcPr>
          <w:p w:rsidR="002A285D" w:rsidRPr="008B4128" w:rsidRDefault="002A285D" w:rsidP="00F84C88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整齊邊界線</w:t>
            </w:r>
          </w:p>
        </w:tc>
        <w:tc>
          <w:tcPr>
            <w:tcW w:w="3827" w:type="dxa"/>
            <w:vAlign w:val="center"/>
          </w:tcPr>
          <w:p w:rsidR="002A285D" w:rsidRPr="008B4128" w:rsidRDefault="002A285D" w:rsidP="002A285D">
            <w:pPr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無障礙通路之一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側或兩側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應具備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足供視障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者依循前進之整齊邊界線。</w:t>
            </w:r>
          </w:p>
        </w:tc>
        <w:tc>
          <w:tcPr>
            <w:tcW w:w="2048" w:type="dxa"/>
            <w:vAlign w:val="center"/>
          </w:tcPr>
          <w:p w:rsidR="002A285D" w:rsidRPr="00F03FC5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F46190">
        <w:trPr>
          <w:trHeight w:val="1259"/>
          <w:jc w:val="center"/>
        </w:trPr>
        <w:tc>
          <w:tcPr>
            <w:tcW w:w="456" w:type="dxa"/>
            <w:vMerge/>
            <w:vAlign w:val="center"/>
          </w:tcPr>
          <w:p w:rsidR="002A285D" w:rsidRPr="00015A46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2A285D" w:rsidRPr="00015A46" w:rsidRDefault="002A285D" w:rsidP="00F84C88">
            <w:pPr>
              <w:spacing w:line="276" w:lineRule="auto"/>
              <w:ind w:left="432" w:hangingChars="180" w:hanging="43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2A285D" w:rsidRDefault="002A285D" w:rsidP="002A285D">
            <w:pPr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整齊邊界線應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採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直線與直角設計，避免不易察覺之弧度，並保持完整與連續性。</w:t>
            </w:r>
          </w:p>
        </w:tc>
        <w:tc>
          <w:tcPr>
            <w:tcW w:w="2048" w:type="dxa"/>
            <w:vAlign w:val="center"/>
          </w:tcPr>
          <w:p w:rsidR="002A285D" w:rsidRPr="008B4128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F46190">
        <w:trPr>
          <w:trHeight w:val="1546"/>
          <w:jc w:val="center"/>
        </w:trPr>
        <w:tc>
          <w:tcPr>
            <w:tcW w:w="456" w:type="dxa"/>
            <w:vMerge/>
            <w:vAlign w:val="center"/>
          </w:tcPr>
          <w:p w:rsidR="002A285D" w:rsidRPr="00015A46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2A285D" w:rsidRPr="00015A46" w:rsidRDefault="002A285D" w:rsidP="00F84C88">
            <w:pPr>
              <w:spacing w:line="276" w:lineRule="auto"/>
              <w:ind w:left="432" w:hangingChars="180" w:hanging="43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2A285D" w:rsidRDefault="002A285D" w:rsidP="002A285D">
            <w:pPr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利用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地面鋪材提供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整齊邊界線時，其顏色、材質、觸感或敲擊聲必須與相鄰地面呈現明顯差異或對比，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足供視障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者辨識，據以導引前進。</w:t>
            </w:r>
          </w:p>
        </w:tc>
        <w:tc>
          <w:tcPr>
            <w:tcW w:w="2048" w:type="dxa"/>
            <w:vAlign w:val="center"/>
          </w:tcPr>
          <w:p w:rsidR="002A285D" w:rsidRPr="008B4128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2A285D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F46190">
        <w:trPr>
          <w:trHeight w:val="1540"/>
          <w:jc w:val="center"/>
        </w:trPr>
        <w:tc>
          <w:tcPr>
            <w:tcW w:w="456" w:type="dxa"/>
            <w:vMerge w:val="restart"/>
            <w:vAlign w:val="center"/>
          </w:tcPr>
          <w:p w:rsidR="002A285D" w:rsidRPr="0039372A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1514" w:type="dxa"/>
            <w:vMerge w:val="restart"/>
            <w:vAlign w:val="center"/>
          </w:tcPr>
          <w:p w:rsidR="00F84C88" w:rsidRDefault="002A285D" w:rsidP="00F84C88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人行天橋或</w:t>
            </w:r>
          </w:p>
          <w:p w:rsidR="00F84C88" w:rsidRDefault="002A285D" w:rsidP="00F84C88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地下道階梯</w:t>
            </w:r>
          </w:p>
          <w:p w:rsidR="002A285D" w:rsidRPr="008B4128" w:rsidRDefault="002A285D" w:rsidP="00F84C88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警示帶</w:t>
            </w:r>
            <w:proofErr w:type="gramEnd"/>
          </w:p>
        </w:tc>
        <w:tc>
          <w:tcPr>
            <w:tcW w:w="3827" w:type="dxa"/>
            <w:vAlign w:val="center"/>
          </w:tcPr>
          <w:p w:rsidR="002A285D" w:rsidRPr="008B4128" w:rsidRDefault="002A285D" w:rsidP="002A285D">
            <w:pPr>
              <w:ind w:rightChars="-45" w:right="-108"/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人行天橋或地下道階梯出入口應設置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警示帶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，其寬度應與階梯出入口相同；縱向深度 30 公分以上；距離終端梯級 30 公分。</w:t>
            </w:r>
          </w:p>
        </w:tc>
        <w:tc>
          <w:tcPr>
            <w:tcW w:w="2048" w:type="dxa"/>
            <w:vAlign w:val="center"/>
          </w:tcPr>
          <w:p w:rsidR="002A285D" w:rsidRPr="008B4128" w:rsidRDefault="002A285D" w:rsidP="00F84C88">
            <w:pPr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7E2CC8">
        <w:trPr>
          <w:trHeight w:val="1281"/>
          <w:jc w:val="center"/>
        </w:trPr>
        <w:tc>
          <w:tcPr>
            <w:tcW w:w="456" w:type="dxa"/>
            <w:vMerge/>
            <w:vAlign w:val="center"/>
          </w:tcPr>
          <w:p w:rsidR="002A285D" w:rsidRPr="0039372A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2A285D" w:rsidRPr="008B4128" w:rsidRDefault="002A285D" w:rsidP="002A285D">
            <w:pPr>
              <w:rPr>
                <w:rFonts w:ascii="標楷體" w:eastAsia="標楷體" w:hAnsi="標楷體" w:cs="Times New Roman"/>
              </w:rPr>
            </w:pP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警示帶之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顏色、觸感或敲擊聲應與鄰接地面有明顯對比，材質應具備堅實、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穩固及止滑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之特性。</w:t>
            </w:r>
          </w:p>
        </w:tc>
        <w:tc>
          <w:tcPr>
            <w:tcW w:w="2048" w:type="dxa"/>
            <w:vAlign w:val="center"/>
          </w:tcPr>
          <w:p w:rsidR="002A285D" w:rsidRPr="008B4128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29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2A285D" w:rsidRPr="008B4128" w:rsidTr="00F46190">
        <w:trPr>
          <w:trHeight w:val="1127"/>
          <w:jc w:val="center"/>
        </w:trPr>
        <w:tc>
          <w:tcPr>
            <w:tcW w:w="456" w:type="dxa"/>
            <w:vMerge/>
            <w:vAlign w:val="center"/>
          </w:tcPr>
          <w:p w:rsidR="002A285D" w:rsidRPr="0039372A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2A285D" w:rsidRPr="008B4128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2A285D" w:rsidRPr="008B4128" w:rsidRDefault="002A285D" w:rsidP="002A285D">
            <w:pPr>
              <w:rPr>
                <w:rFonts w:ascii="標楷體" w:eastAsia="標楷體" w:hAnsi="標楷體" w:cs="Times New Roman"/>
              </w:rPr>
            </w:pPr>
            <w:r w:rsidRPr="002A285D">
              <w:rPr>
                <w:rFonts w:ascii="標楷體" w:eastAsia="標楷體" w:hAnsi="標楷體" w:cs="Times New Roman" w:hint="eastAsia"/>
              </w:rPr>
              <w:t>導盲磚及</w:t>
            </w:r>
            <w:proofErr w:type="gramStart"/>
            <w:r w:rsidRPr="002A285D">
              <w:rPr>
                <w:rFonts w:ascii="標楷體" w:eastAsia="標楷體" w:hAnsi="標楷體" w:cs="Times New Roman" w:hint="eastAsia"/>
              </w:rPr>
              <w:t>引導磚之</w:t>
            </w:r>
            <w:proofErr w:type="gramEnd"/>
            <w:r w:rsidRPr="002A285D">
              <w:rPr>
                <w:rFonts w:ascii="標楷體" w:eastAsia="標楷體" w:hAnsi="標楷體" w:cs="Times New Roman" w:hint="eastAsia"/>
              </w:rPr>
              <w:t>突起形狀、尺度及排列法，請參考CNS15473規定辦理。</w:t>
            </w:r>
          </w:p>
        </w:tc>
        <w:tc>
          <w:tcPr>
            <w:tcW w:w="2048" w:type="dxa"/>
            <w:vAlign w:val="center"/>
          </w:tcPr>
          <w:p w:rsidR="002A285D" w:rsidRPr="008B4128" w:rsidRDefault="002A285D" w:rsidP="002A285D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29" w:type="dxa"/>
            <w:vAlign w:val="center"/>
          </w:tcPr>
          <w:p w:rsidR="002A285D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2A285D" w:rsidRDefault="002A285D" w:rsidP="002A285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</w:tbl>
    <w:p w:rsidR="00F5430B" w:rsidRPr="008B4128" w:rsidRDefault="00AA5F42" w:rsidP="00F5430B">
      <w:pPr>
        <w:spacing w:beforeLines="25" w:before="9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lastRenderedPageBreak/>
        <w:t>四、</w:t>
      </w:r>
      <w:proofErr w:type="gramStart"/>
      <w:r w:rsidR="00931DB7" w:rsidRPr="00931DB7">
        <w:rPr>
          <w:rFonts w:ascii="標楷體" w:eastAsia="標楷體" w:hAnsi="標楷體" w:cs="Times New Roman" w:hint="eastAsia"/>
          <w:sz w:val="26"/>
          <w:szCs w:val="26"/>
        </w:rPr>
        <w:t>路緣斜坡</w:t>
      </w:r>
      <w:proofErr w:type="gramEnd"/>
      <w:r w:rsidR="00931DB7" w:rsidRPr="00931DB7">
        <w:rPr>
          <w:rFonts w:ascii="標楷體" w:eastAsia="標楷體" w:hAnsi="標楷體" w:cs="Times New Roman" w:hint="eastAsia"/>
          <w:sz w:val="26"/>
          <w:szCs w:val="26"/>
        </w:rPr>
        <w:t>之</w:t>
      </w:r>
      <w:proofErr w:type="gramStart"/>
      <w:r w:rsidR="00931DB7" w:rsidRPr="00931DB7">
        <w:rPr>
          <w:rFonts w:ascii="標楷體" w:eastAsia="標楷體" w:hAnsi="標楷體" w:cs="Times New Roman" w:hint="eastAsia"/>
          <w:sz w:val="26"/>
          <w:szCs w:val="26"/>
        </w:rPr>
        <w:t>定位磚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及</w:t>
      </w:r>
      <w:proofErr w:type="gramStart"/>
      <w:r w:rsidR="00FF48A9">
        <w:rPr>
          <w:rFonts w:ascii="標楷體" w:eastAsia="標楷體" w:hAnsi="標楷體" w:cs="Times New Roman" w:hint="eastAsia"/>
          <w:sz w:val="26"/>
          <w:szCs w:val="26"/>
        </w:rPr>
        <w:t>警示帶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</w:t>
      </w:r>
      <w:r w:rsidRPr="00AA5F42">
        <w:rPr>
          <w:rFonts w:ascii="標楷體" w:eastAsia="標楷體" w:hAnsi="標楷體" w:cs="Times New Roman" w:hint="eastAsia"/>
          <w:sz w:val="26"/>
          <w:szCs w:val="26"/>
        </w:rPr>
        <w:t>建議事項</w:t>
      </w:r>
      <w:r>
        <w:rPr>
          <w:rFonts w:ascii="標楷體" w:eastAsia="標楷體" w:hAnsi="標楷體" w:cs="Times New Roman" w:hint="eastAsia"/>
          <w:sz w:val="26"/>
          <w:szCs w:val="26"/>
        </w:rPr>
        <w:t>)</w:t>
      </w:r>
    </w:p>
    <w:tbl>
      <w:tblPr>
        <w:tblStyle w:val="a3"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514"/>
        <w:gridCol w:w="3827"/>
        <w:gridCol w:w="2048"/>
        <w:gridCol w:w="929"/>
        <w:gridCol w:w="1007"/>
      </w:tblGrid>
      <w:tr w:rsidR="00CC7FF0" w:rsidRPr="008B4128" w:rsidTr="00FB5610">
        <w:trPr>
          <w:trHeight w:val="200"/>
          <w:jc w:val="center"/>
        </w:trPr>
        <w:tc>
          <w:tcPr>
            <w:tcW w:w="456" w:type="dxa"/>
            <w:vMerge w:val="restart"/>
            <w:vAlign w:val="center"/>
          </w:tcPr>
          <w:p w:rsidR="00CC7FF0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項次</w:t>
            </w:r>
          </w:p>
        </w:tc>
        <w:tc>
          <w:tcPr>
            <w:tcW w:w="1514" w:type="dxa"/>
            <w:vMerge w:val="restart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3827" w:type="dxa"/>
            <w:vMerge w:val="restart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 w:hint="eastAsia"/>
              </w:rPr>
              <w:t>規範</w:t>
            </w:r>
          </w:p>
        </w:tc>
        <w:tc>
          <w:tcPr>
            <w:tcW w:w="2048" w:type="dxa"/>
            <w:vMerge w:val="restart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檢核結果及說明</w:t>
            </w:r>
          </w:p>
        </w:tc>
        <w:tc>
          <w:tcPr>
            <w:tcW w:w="1936" w:type="dxa"/>
            <w:gridSpan w:val="2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8B4128">
              <w:rPr>
                <w:rFonts w:ascii="標楷體" w:eastAsia="標楷體" w:hAnsi="標楷體" w:cs="Times New Roman" w:hint="eastAsia"/>
              </w:rPr>
              <w:t>勾</w:t>
            </w:r>
            <w:proofErr w:type="gramStart"/>
            <w:r w:rsidRPr="008B4128">
              <w:rPr>
                <w:rFonts w:ascii="標楷體" w:eastAsia="標楷體" w:hAnsi="標楷體" w:cs="Times New Roman" w:hint="eastAsia"/>
              </w:rPr>
              <w:t>稽</w:t>
            </w:r>
            <w:proofErr w:type="gramEnd"/>
          </w:p>
        </w:tc>
      </w:tr>
      <w:tr w:rsidR="00CC7FF0" w:rsidRPr="008B4128" w:rsidTr="00F46190">
        <w:trPr>
          <w:trHeight w:val="214"/>
          <w:jc w:val="center"/>
        </w:trPr>
        <w:tc>
          <w:tcPr>
            <w:tcW w:w="456" w:type="dxa"/>
            <w:vMerge/>
          </w:tcPr>
          <w:p w:rsidR="00CC7FF0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CC7FF0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48" w:type="dxa"/>
            <w:vMerge/>
            <w:vAlign w:val="center"/>
          </w:tcPr>
          <w:p w:rsidR="00CC7FF0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AD0CF8">
              <w:rPr>
                <w:rFonts w:ascii="標楷體" w:eastAsia="標楷體" w:hAnsi="標楷體" w:cs="Times New Roman" w:hint="eastAsia"/>
              </w:rPr>
              <w:t>符合</w:t>
            </w:r>
          </w:p>
        </w:tc>
        <w:tc>
          <w:tcPr>
            <w:tcW w:w="1007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未</w:t>
            </w:r>
            <w:r w:rsidRPr="00AD0CF8">
              <w:rPr>
                <w:rFonts w:ascii="標楷體" w:eastAsia="標楷體" w:hAnsi="標楷體" w:cs="Times New Roman" w:hint="eastAsia"/>
              </w:rPr>
              <w:t>符合</w:t>
            </w:r>
          </w:p>
        </w:tc>
      </w:tr>
      <w:tr w:rsidR="00CC7FF0" w:rsidRPr="008B4128" w:rsidTr="00E45539">
        <w:trPr>
          <w:trHeight w:val="1772"/>
          <w:jc w:val="center"/>
        </w:trPr>
        <w:tc>
          <w:tcPr>
            <w:tcW w:w="456" w:type="dxa"/>
            <w:vMerge w:val="restart"/>
            <w:vAlign w:val="center"/>
          </w:tcPr>
          <w:p w:rsidR="00CC7FF0" w:rsidRPr="00015A46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514" w:type="dxa"/>
            <w:vMerge w:val="restart"/>
            <w:vAlign w:val="center"/>
          </w:tcPr>
          <w:p w:rsidR="00CC7FF0" w:rsidRDefault="00CC7FF0" w:rsidP="00FB561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73AC5"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</w:p>
          <w:p w:rsidR="00CC7FF0" w:rsidRPr="008B4128" w:rsidRDefault="00CC7FF0" w:rsidP="00FB561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73AC5">
              <w:rPr>
                <w:rFonts w:ascii="標楷體" w:eastAsia="標楷體" w:hAnsi="標楷體" w:cs="Times New Roman" w:hint="eastAsia"/>
              </w:rPr>
              <w:t>定位磚</w:t>
            </w:r>
            <w:proofErr w:type="gramEnd"/>
          </w:p>
        </w:tc>
        <w:tc>
          <w:tcPr>
            <w:tcW w:w="3827" w:type="dxa"/>
            <w:vAlign w:val="center"/>
          </w:tcPr>
          <w:p w:rsidR="00CC7FF0" w:rsidRPr="00CC7FF0" w:rsidRDefault="00CC7FF0" w:rsidP="007E2CC8">
            <w:pPr>
              <w:spacing w:line="360" w:lineRule="auto"/>
              <w:rPr>
                <w:rFonts w:ascii="標楷體" w:eastAsia="標楷體" w:hAnsi="標楷體" w:cs="Times New Roman"/>
              </w:rPr>
            </w:pP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宜設置</w:t>
            </w: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定位磚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，位置應設置於遠離路口處並對準行穿線，方向應垂直步行方向。</w:t>
            </w:r>
          </w:p>
        </w:tc>
        <w:tc>
          <w:tcPr>
            <w:tcW w:w="2048" w:type="dxa"/>
            <w:vAlign w:val="center"/>
          </w:tcPr>
          <w:p w:rsidR="00CC7FF0" w:rsidRPr="00F03FC5" w:rsidRDefault="00CC7FF0" w:rsidP="00FB561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CC7FF0" w:rsidRPr="008B4128" w:rsidTr="00E45539">
        <w:trPr>
          <w:trHeight w:val="2263"/>
          <w:jc w:val="center"/>
        </w:trPr>
        <w:tc>
          <w:tcPr>
            <w:tcW w:w="456" w:type="dxa"/>
            <w:vMerge/>
            <w:vAlign w:val="center"/>
          </w:tcPr>
          <w:p w:rsidR="00CC7FF0" w:rsidRPr="00015A46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CC7FF0" w:rsidRPr="00015A46" w:rsidRDefault="00CC7FF0" w:rsidP="00FB5610">
            <w:pPr>
              <w:spacing w:line="276" w:lineRule="auto"/>
              <w:ind w:left="432" w:hangingChars="180" w:hanging="43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CC7FF0" w:rsidRPr="00CC7FF0" w:rsidRDefault="00CC7FF0" w:rsidP="007E2CC8">
            <w:pPr>
              <w:spacing w:line="360" w:lineRule="auto"/>
              <w:rPr>
                <w:rFonts w:ascii="標楷體" w:eastAsia="標楷體" w:hAnsi="標楷體" w:cs="Times New Roman"/>
              </w:rPr>
            </w:pP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定位磚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長度以120公分至1/2行穿線為原則，深度60公分；最</w:t>
            </w: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靠近路緣石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處，宜保持30公分以上距離，以不超過90公分為原則。</w:t>
            </w:r>
          </w:p>
        </w:tc>
        <w:tc>
          <w:tcPr>
            <w:tcW w:w="2048" w:type="dxa"/>
            <w:vAlign w:val="center"/>
          </w:tcPr>
          <w:p w:rsidR="00CC7FF0" w:rsidRPr="008B4128" w:rsidRDefault="00CC7FF0" w:rsidP="00FB561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CC7FF0" w:rsidRPr="008B4128" w:rsidTr="00F46190">
        <w:trPr>
          <w:trHeight w:val="1332"/>
          <w:jc w:val="center"/>
        </w:trPr>
        <w:tc>
          <w:tcPr>
            <w:tcW w:w="456" w:type="dxa"/>
            <w:vMerge/>
            <w:vAlign w:val="center"/>
          </w:tcPr>
          <w:p w:rsidR="00CC7FF0" w:rsidRPr="00015A46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CC7FF0" w:rsidRPr="00015A46" w:rsidRDefault="00CC7FF0" w:rsidP="00FB5610">
            <w:pPr>
              <w:spacing w:line="276" w:lineRule="auto"/>
              <w:ind w:left="432" w:hangingChars="180" w:hanging="43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CC7FF0" w:rsidRDefault="00CC7FF0" w:rsidP="007E2CC8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CC7FF0">
              <w:rPr>
                <w:rFonts w:ascii="標楷體" w:eastAsia="標楷體" w:hAnsi="標楷體" w:cs="Times New Roman" w:hint="eastAsia"/>
              </w:rPr>
              <w:t>導盲磚及</w:t>
            </w: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引導磚之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突起形狀、尺度及排列法，請參考CNS15473規定辦理。</w:t>
            </w:r>
          </w:p>
        </w:tc>
        <w:tc>
          <w:tcPr>
            <w:tcW w:w="2048" w:type="dxa"/>
            <w:vAlign w:val="center"/>
          </w:tcPr>
          <w:p w:rsidR="00CC7FF0" w:rsidRPr="008B4128" w:rsidRDefault="00CC7FF0" w:rsidP="00FB561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29" w:type="dxa"/>
            <w:vAlign w:val="center"/>
          </w:tcPr>
          <w:p w:rsidR="00CC7FF0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CC7FF0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CC7FF0" w:rsidRPr="008B4128" w:rsidTr="00F46190">
        <w:trPr>
          <w:trHeight w:val="2095"/>
          <w:jc w:val="center"/>
        </w:trPr>
        <w:tc>
          <w:tcPr>
            <w:tcW w:w="456" w:type="dxa"/>
            <w:vMerge w:val="restart"/>
            <w:vAlign w:val="center"/>
          </w:tcPr>
          <w:p w:rsidR="00CC7FF0" w:rsidRPr="0039372A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 w:rsidR="00CC7FF0" w:rsidRDefault="00CC7FF0" w:rsidP="00FB5610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73AC5"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</w:p>
          <w:p w:rsidR="00CC7FF0" w:rsidRPr="008B4128" w:rsidRDefault="00CC7FF0" w:rsidP="00FB5610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73AC5">
              <w:rPr>
                <w:rFonts w:ascii="標楷體" w:eastAsia="標楷體" w:hAnsi="標楷體" w:cs="Times New Roman" w:hint="eastAsia"/>
              </w:rPr>
              <w:t>警示帶</w:t>
            </w:r>
            <w:proofErr w:type="gramEnd"/>
          </w:p>
        </w:tc>
        <w:tc>
          <w:tcPr>
            <w:tcW w:w="3827" w:type="dxa"/>
            <w:vAlign w:val="center"/>
          </w:tcPr>
          <w:p w:rsidR="00CC7FF0" w:rsidRPr="008B4128" w:rsidRDefault="00CC7FF0" w:rsidP="007E2CC8">
            <w:pPr>
              <w:spacing w:line="360" w:lineRule="auto"/>
              <w:ind w:rightChars="-45" w:right="-108"/>
              <w:rPr>
                <w:rFonts w:ascii="標楷體" w:eastAsia="標楷體" w:hAnsi="標楷體" w:cs="Times New Roman"/>
              </w:rPr>
            </w:pP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警示帶深度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60公分，長度以人行道全寬為原則；</w:t>
            </w: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警示帶設置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離</w:t>
            </w: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定位磚宜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小於120公分，若大於120公分應用</w:t>
            </w: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引導磚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連接，且引導路徑上不得有其他障礙物。</w:t>
            </w:r>
          </w:p>
        </w:tc>
        <w:tc>
          <w:tcPr>
            <w:tcW w:w="2048" w:type="dxa"/>
            <w:vAlign w:val="center"/>
          </w:tcPr>
          <w:p w:rsidR="00CC7FF0" w:rsidRPr="008B4128" w:rsidRDefault="00CC7FF0" w:rsidP="00FB5610">
            <w:pPr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29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CC7FF0" w:rsidRPr="008B4128" w:rsidTr="00F46190">
        <w:trPr>
          <w:trHeight w:val="1260"/>
          <w:jc w:val="center"/>
        </w:trPr>
        <w:tc>
          <w:tcPr>
            <w:tcW w:w="456" w:type="dxa"/>
            <w:vMerge/>
            <w:vAlign w:val="center"/>
          </w:tcPr>
          <w:p w:rsidR="00CC7FF0" w:rsidRPr="0039372A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  <w:vMerge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  <w:vAlign w:val="center"/>
          </w:tcPr>
          <w:p w:rsidR="00CC7FF0" w:rsidRPr="008B4128" w:rsidRDefault="00CC7FF0" w:rsidP="007E2CC8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CC7FF0">
              <w:rPr>
                <w:rFonts w:ascii="標楷體" w:eastAsia="標楷體" w:hAnsi="標楷體" w:cs="Times New Roman" w:hint="eastAsia"/>
              </w:rPr>
              <w:t>導盲磚及</w:t>
            </w:r>
            <w:proofErr w:type="gramStart"/>
            <w:r w:rsidRPr="00CC7FF0">
              <w:rPr>
                <w:rFonts w:ascii="標楷體" w:eastAsia="標楷體" w:hAnsi="標楷體" w:cs="Times New Roman" w:hint="eastAsia"/>
              </w:rPr>
              <w:t>引導磚之</w:t>
            </w:r>
            <w:proofErr w:type="gramEnd"/>
            <w:r w:rsidRPr="00CC7FF0">
              <w:rPr>
                <w:rFonts w:ascii="標楷體" w:eastAsia="標楷體" w:hAnsi="標楷體" w:cs="Times New Roman" w:hint="eastAsia"/>
              </w:rPr>
              <w:t>突起形狀、尺度及排列法，請參考CNS15473規定辦理。</w:t>
            </w:r>
          </w:p>
        </w:tc>
        <w:tc>
          <w:tcPr>
            <w:tcW w:w="2048" w:type="dxa"/>
            <w:vAlign w:val="center"/>
          </w:tcPr>
          <w:p w:rsidR="00CC7FF0" w:rsidRPr="008B4128" w:rsidRDefault="00CC7FF0" w:rsidP="00FB5610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29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CC7FF0" w:rsidRPr="008B4128" w:rsidTr="00F46190">
        <w:trPr>
          <w:trHeight w:val="1552"/>
          <w:jc w:val="center"/>
        </w:trPr>
        <w:tc>
          <w:tcPr>
            <w:tcW w:w="456" w:type="dxa"/>
            <w:vAlign w:val="center"/>
          </w:tcPr>
          <w:p w:rsidR="00CC7FF0" w:rsidRPr="0039372A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1514" w:type="dxa"/>
            <w:vAlign w:val="center"/>
          </w:tcPr>
          <w:p w:rsidR="00CC7FF0" w:rsidRDefault="00CC7FF0" w:rsidP="00FB5610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73AC5"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</w:p>
          <w:p w:rsidR="00CC7FF0" w:rsidRPr="008B4128" w:rsidRDefault="00CC7FF0" w:rsidP="00FB5610">
            <w:pPr>
              <w:spacing w:line="360" w:lineRule="auto"/>
              <w:ind w:rightChars="-10" w:right="-24"/>
              <w:jc w:val="center"/>
              <w:rPr>
                <w:rFonts w:ascii="標楷體" w:eastAsia="標楷體" w:hAnsi="標楷體" w:cs="Times New Roman"/>
              </w:rPr>
            </w:pPr>
            <w:r w:rsidRPr="00473AC5">
              <w:rPr>
                <w:rFonts w:ascii="標楷體" w:eastAsia="標楷體" w:hAnsi="標楷體" w:cs="Times New Roman" w:hint="eastAsia"/>
              </w:rPr>
              <w:t>設置</w:t>
            </w:r>
          </w:p>
        </w:tc>
        <w:tc>
          <w:tcPr>
            <w:tcW w:w="3827" w:type="dxa"/>
            <w:vAlign w:val="center"/>
          </w:tcPr>
          <w:p w:rsidR="00CC7FF0" w:rsidRPr="008B4128" w:rsidRDefault="00CC7FF0" w:rsidP="00BB73F3">
            <w:pPr>
              <w:spacing w:line="360" w:lineRule="auto"/>
              <w:ind w:rightChars="14" w:right="34"/>
              <w:rPr>
                <w:rFonts w:ascii="標楷體" w:eastAsia="標楷體" w:hAnsi="標楷體" w:cs="Times New Roman"/>
              </w:rPr>
            </w:pPr>
            <w:proofErr w:type="gramStart"/>
            <w:r w:rsidRPr="00473AC5">
              <w:rPr>
                <w:rFonts w:ascii="標楷體" w:eastAsia="標楷體" w:hAnsi="標楷體" w:cs="Times New Roman" w:hint="eastAsia"/>
              </w:rPr>
              <w:t>路緣斜坡</w:t>
            </w:r>
            <w:proofErr w:type="gramEnd"/>
            <w:r w:rsidRPr="00931DB7">
              <w:rPr>
                <w:rFonts w:ascii="標楷體" w:eastAsia="標楷體" w:hAnsi="標楷體" w:cs="Times New Roman" w:hint="eastAsia"/>
              </w:rPr>
              <w:t>宜以雙向斜坡道取代扇形斜坡道，坡頂平台寬度宜</w:t>
            </w:r>
            <w:proofErr w:type="gramStart"/>
            <w:r w:rsidRPr="00931DB7">
              <w:rPr>
                <w:rFonts w:ascii="標楷體" w:eastAsia="標楷體" w:hAnsi="標楷體" w:cs="Times New Roman" w:hint="eastAsia"/>
              </w:rPr>
              <w:t>≧</w:t>
            </w:r>
            <w:proofErr w:type="gramEnd"/>
            <w:r w:rsidRPr="00931DB7">
              <w:rPr>
                <w:rFonts w:ascii="標楷體" w:eastAsia="標楷體" w:hAnsi="標楷體" w:cs="Times New Roman" w:hint="eastAsia"/>
              </w:rPr>
              <w:t>1.2公尺。</w:t>
            </w:r>
          </w:p>
        </w:tc>
        <w:tc>
          <w:tcPr>
            <w:tcW w:w="2048" w:type="dxa"/>
            <w:vAlign w:val="center"/>
          </w:tcPr>
          <w:p w:rsidR="00CC7FF0" w:rsidRPr="008B4128" w:rsidRDefault="00CC7FF0" w:rsidP="00FB5610">
            <w:pPr>
              <w:snapToGrid w:val="0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929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1007" w:type="dxa"/>
            <w:vAlign w:val="center"/>
          </w:tcPr>
          <w:p w:rsidR="00CC7FF0" w:rsidRPr="008B4128" w:rsidRDefault="00CC7FF0" w:rsidP="00FB561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</w:tr>
    </w:tbl>
    <w:p w:rsidR="00763E0C" w:rsidRPr="00F5430B" w:rsidRDefault="00201935" w:rsidP="00CA6EC7">
      <w:pPr>
        <w:spacing w:beforeLines="25" w:before="9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檢核</w:t>
      </w:r>
      <w:r w:rsidR="00CC7FF0">
        <w:rPr>
          <w:rFonts w:ascii="標楷體" w:eastAsia="標楷體" w:hAnsi="標楷體" w:cs="Times New Roman" w:hint="eastAsia"/>
          <w:sz w:val="26"/>
          <w:szCs w:val="26"/>
        </w:rPr>
        <w:t>單位/</w:t>
      </w:r>
      <w:r>
        <w:rPr>
          <w:rFonts w:ascii="標楷體" w:eastAsia="標楷體" w:hAnsi="標楷體" w:cs="Times New Roman" w:hint="eastAsia"/>
          <w:sz w:val="26"/>
          <w:szCs w:val="26"/>
        </w:rPr>
        <w:t>人員：</w:t>
      </w:r>
    </w:p>
    <w:sectPr w:rsidR="00763E0C" w:rsidRPr="00F5430B" w:rsidSect="002A306B">
      <w:footerReference w:type="default" r:id="rId8"/>
      <w:pgSz w:w="11906" w:h="16838"/>
      <w:pgMar w:top="794" w:right="1077" w:bottom="794" w:left="1077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32" w:rsidRDefault="008B7D32" w:rsidP="00DA57B8">
      <w:r>
        <w:separator/>
      </w:r>
    </w:p>
  </w:endnote>
  <w:endnote w:type="continuationSeparator" w:id="0">
    <w:p w:rsidR="008B7D32" w:rsidRDefault="008B7D32" w:rsidP="00D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1019089787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F46190" w:rsidRPr="00F46190" w:rsidRDefault="00F46190">
        <w:pPr>
          <w:pStyle w:val="a7"/>
          <w:jc w:val="center"/>
          <w:rPr>
            <w:rFonts w:ascii="標楷體" w:eastAsia="標楷體" w:hAnsi="標楷體" w:cstheme="majorBidi"/>
            <w:sz w:val="24"/>
            <w:szCs w:val="24"/>
          </w:rPr>
        </w:pPr>
        <w:r w:rsidRPr="00F46190">
          <w:rPr>
            <w:rFonts w:ascii="標楷體" w:eastAsia="標楷體" w:hAnsi="標楷體" w:cstheme="majorBidi"/>
            <w:sz w:val="24"/>
            <w:szCs w:val="24"/>
            <w:lang w:val="zh-TW"/>
          </w:rPr>
          <w:t xml:space="preserve">~ </w:t>
        </w:r>
        <w:r w:rsidRPr="00F46190">
          <w:rPr>
            <w:rFonts w:ascii="標楷體" w:eastAsia="標楷體" w:hAnsi="標楷體" w:cs="Times New Roman"/>
            <w:sz w:val="24"/>
            <w:szCs w:val="24"/>
          </w:rPr>
          <w:fldChar w:fldCharType="begin"/>
        </w:r>
        <w:r w:rsidRPr="00F46190">
          <w:rPr>
            <w:rFonts w:ascii="標楷體" w:eastAsia="標楷體" w:hAnsi="標楷體"/>
            <w:sz w:val="24"/>
            <w:szCs w:val="24"/>
          </w:rPr>
          <w:instrText>PAGE    \* MERGEFORMAT</w:instrText>
        </w:r>
        <w:r w:rsidRPr="00F46190">
          <w:rPr>
            <w:rFonts w:ascii="標楷體" w:eastAsia="標楷體" w:hAnsi="標楷體" w:cs="Times New Roman"/>
            <w:sz w:val="24"/>
            <w:szCs w:val="24"/>
          </w:rPr>
          <w:fldChar w:fldCharType="separate"/>
        </w:r>
        <w:r w:rsidR="006F13FF" w:rsidRPr="006F13FF">
          <w:rPr>
            <w:rFonts w:ascii="標楷體" w:eastAsia="標楷體" w:hAnsi="標楷體" w:cstheme="majorBidi"/>
            <w:noProof/>
            <w:sz w:val="24"/>
            <w:szCs w:val="24"/>
            <w:lang w:val="zh-TW"/>
          </w:rPr>
          <w:t>3</w:t>
        </w:r>
        <w:r w:rsidRPr="00F46190">
          <w:rPr>
            <w:rFonts w:ascii="標楷體" w:eastAsia="標楷體" w:hAnsi="標楷體" w:cstheme="majorBidi"/>
            <w:sz w:val="24"/>
            <w:szCs w:val="24"/>
          </w:rPr>
          <w:fldChar w:fldCharType="end"/>
        </w:r>
        <w:r w:rsidRPr="00F46190">
          <w:rPr>
            <w:rFonts w:ascii="標楷體" w:eastAsia="標楷體" w:hAnsi="標楷體" w:cstheme="majorBidi"/>
            <w:sz w:val="24"/>
            <w:szCs w:val="24"/>
            <w:lang w:val="zh-TW"/>
          </w:rPr>
          <w:t xml:space="preserve"> ~</w:t>
        </w:r>
      </w:p>
    </w:sdtContent>
  </w:sdt>
  <w:p w:rsidR="00F46190" w:rsidRDefault="00F461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32" w:rsidRDefault="008B7D32" w:rsidP="00DA57B8">
      <w:r>
        <w:separator/>
      </w:r>
    </w:p>
  </w:footnote>
  <w:footnote w:type="continuationSeparator" w:id="0">
    <w:p w:rsidR="008B7D32" w:rsidRDefault="008B7D32" w:rsidP="00DA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194"/>
    <w:multiLevelType w:val="hybridMultilevel"/>
    <w:tmpl w:val="1F22E3DE"/>
    <w:lvl w:ilvl="0" w:tplc="61740C5A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E1E2B"/>
    <w:multiLevelType w:val="hybridMultilevel"/>
    <w:tmpl w:val="FC7239DC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B7851"/>
    <w:multiLevelType w:val="hybridMultilevel"/>
    <w:tmpl w:val="40F46510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13C3C"/>
    <w:multiLevelType w:val="hybridMultilevel"/>
    <w:tmpl w:val="9F40DA48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12D46"/>
    <w:multiLevelType w:val="hybridMultilevel"/>
    <w:tmpl w:val="1CA67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E66E08"/>
    <w:multiLevelType w:val="hybridMultilevel"/>
    <w:tmpl w:val="EC12F07E"/>
    <w:lvl w:ilvl="0" w:tplc="01B005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2125B6"/>
    <w:multiLevelType w:val="hybridMultilevel"/>
    <w:tmpl w:val="D62266EE"/>
    <w:lvl w:ilvl="0" w:tplc="A7F00B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935718"/>
    <w:multiLevelType w:val="hybridMultilevel"/>
    <w:tmpl w:val="5F82862C"/>
    <w:lvl w:ilvl="0" w:tplc="4B14AD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3E46DE"/>
    <w:multiLevelType w:val="hybridMultilevel"/>
    <w:tmpl w:val="F78C7766"/>
    <w:lvl w:ilvl="0" w:tplc="C97A04BC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D5179"/>
    <w:multiLevelType w:val="hybridMultilevel"/>
    <w:tmpl w:val="40F46510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27DEA"/>
    <w:multiLevelType w:val="hybridMultilevel"/>
    <w:tmpl w:val="9F40DA48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E2A46"/>
    <w:multiLevelType w:val="hybridMultilevel"/>
    <w:tmpl w:val="40F46510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49019D"/>
    <w:multiLevelType w:val="hybridMultilevel"/>
    <w:tmpl w:val="F51AB18A"/>
    <w:lvl w:ilvl="0" w:tplc="8D80F768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FD7F5D"/>
    <w:multiLevelType w:val="hybridMultilevel"/>
    <w:tmpl w:val="40F46510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5C231B"/>
    <w:multiLevelType w:val="hybridMultilevel"/>
    <w:tmpl w:val="FB34A2AE"/>
    <w:lvl w:ilvl="0" w:tplc="01B005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9658DF"/>
    <w:multiLevelType w:val="hybridMultilevel"/>
    <w:tmpl w:val="54E8E0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D53ECE"/>
    <w:multiLevelType w:val="hybridMultilevel"/>
    <w:tmpl w:val="5062339E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17AAA"/>
    <w:multiLevelType w:val="hybridMultilevel"/>
    <w:tmpl w:val="9F40DA48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7D0F94"/>
    <w:multiLevelType w:val="hybridMultilevel"/>
    <w:tmpl w:val="40F46510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CD69A6"/>
    <w:multiLevelType w:val="hybridMultilevel"/>
    <w:tmpl w:val="9F40DA48"/>
    <w:lvl w:ilvl="0" w:tplc="01B00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7F0731"/>
    <w:multiLevelType w:val="hybridMultilevel"/>
    <w:tmpl w:val="218C8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F817A8"/>
    <w:multiLevelType w:val="hybridMultilevel"/>
    <w:tmpl w:val="5F82862C"/>
    <w:lvl w:ilvl="0" w:tplc="4B14AD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20"/>
  </w:num>
  <w:num w:numId="11">
    <w:abstractNumId w:val="12"/>
  </w:num>
  <w:num w:numId="12">
    <w:abstractNumId w:val="18"/>
  </w:num>
  <w:num w:numId="13">
    <w:abstractNumId w:val="5"/>
  </w:num>
  <w:num w:numId="14">
    <w:abstractNumId w:val="11"/>
  </w:num>
  <w:num w:numId="15">
    <w:abstractNumId w:val="14"/>
  </w:num>
  <w:num w:numId="16">
    <w:abstractNumId w:val="2"/>
  </w:num>
  <w:num w:numId="17">
    <w:abstractNumId w:val="6"/>
  </w:num>
  <w:num w:numId="18">
    <w:abstractNumId w:val="0"/>
  </w:num>
  <w:num w:numId="19">
    <w:abstractNumId w:val="19"/>
  </w:num>
  <w:num w:numId="20">
    <w:abstractNumId w:val="1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CD"/>
    <w:rsid w:val="00015A46"/>
    <w:rsid w:val="00023F6F"/>
    <w:rsid w:val="00024930"/>
    <w:rsid w:val="00044F4C"/>
    <w:rsid w:val="00073055"/>
    <w:rsid w:val="00092027"/>
    <w:rsid w:val="000A6B63"/>
    <w:rsid w:val="000D2513"/>
    <w:rsid w:val="0010339E"/>
    <w:rsid w:val="00103775"/>
    <w:rsid w:val="001F4C1A"/>
    <w:rsid w:val="00201935"/>
    <w:rsid w:val="002118EC"/>
    <w:rsid w:val="00282CF3"/>
    <w:rsid w:val="002A285D"/>
    <w:rsid w:val="002A306B"/>
    <w:rsid w:val="002A574B"/>
    <w:rsid w:val="002B47E0"/>
    <w:rsid w:val="002D05A1"/>
    <w:rsid w:val="002E4DD4"/>
    <w:rsid w:val="00307DA9"/>
    <w:rsid w:val="0032022D"/>
    <w:rsid w:val="00362C9A"/>
    <w:rsid w:val="0039372A"/>
    <w:rsid w:val="003A317C"/>
    <w:rsid w:val="003D206A"/>
    <w:rsid w:val="0042392B"/>
    <w:rsid w:val="00431E62"/>
    <w:rsid w:val="00452C6B"/>
    <w:rsid w:val="00460EB1"/>
    <w:rsid w:val="00462C06"/>
    <w:rsid w:val="00473AC5"/>
    <w:rsid w:val="004931A5"/>
    <w:rsid w:val="004A046C"/>
    <w:rsid w:val="004B2566"/>
    <w:rsid w:val="00502B95"/>
    <w:rsid w:val="00535040"/>
    <w:rsid w:val="005556EA"/>
    <w:rsid w:val="0056124E"/>
    <w:rsid w:val="005655C5"/>
    <w:rsid w:val="00584776"/>
    <w:rsid w:val="005C4A32"/>
    <w:rsid w:val="005F69F5"/>
    <w:rsid w:val="00601DD4"/>
    <w:rsid w:val="006113F8"/>
    <w:rsid w:val="00620B00"/>
    <w:rsid w:val="00651B5F"/>
    <w:rsid w:val="00666E87"/>
    <w:rsid w:val="006A022E"/>
    <w:rsid w:val="006F13FF"/>
    <w:rsid w:val="006F405C"/>
    <w:rsid w:val="007048CC"/>
    <w:rsid w:val="00736812"/>
    <w:rsid w:val="00755325"/>
    <w:rsid w:val="00757B5E"/>
    <w:rsid w:val="00763E0C"/>
    <w:rsid w:val="00766DCB"/>
    <w:rsid w:val="007859FA"/>
    <w:rsid w:val="007A79D3"/>
    <w:rsid w:val="007C2D73"/>
    <w:rsid w:val="007D21F7"/>
    <w:rsid w:val="007E2CC8"/>
    <w:rsid w:val="007E2ECC"/>
    <w:rsid w:val="007F5E9C"/>
    <w:rsid w:val="00831200"/>
    <w:rsid w:val="00850D2D"/>
    <w:rsid w:val="00872B4F"/>
    <w:rsid w:val="0089766F"/>
    <w:rsid w:val="008B4128"/>
    <w:rsid w:val="008B7D32"/>
    <w:rsid w:val="008B7DE9"/>
    <w:rsid w:val="008C3CF7"/>
    <w:rsid w:val="008D4193"/>
    <w:rsid w:val="008D682A"/>
    <w:rsid w:val="00904987"/>
    <w:rsid w:val="00931DB7"/>
    <w:rsid w:val="009432BB"/>
    <w:rsid w:val="00970591"/>
    <w:rsid w:val="009A5C48"/>
    <w:rsid w:val="009D2C60"/>
    <w:rsid w:val="00A046F0"/>
    <w:rsid w:val="00A2060C"/>
    <w:rsid w:val="00A636EE"/>
    <w:rsid w:val="00AA5F42"/>
    <w:rsid w:val="00AC22B6"/>
    <w:rsid w:val="00AD0CF8"/>
    <w:rsid w:val="00AE3A0E"/>
    <w:rsid w:val="00AF1CAF"/>
    <w:rsid w:val="00B15CB9"/>
    <w:rsid w:val="00B26C7B"/>
    <w:rsid w:val="00B35297"/>
    <w:rsid w:val="00B47B5F"/>
    <w:rsid w:val="00B47D0B"/>
    <w:rsid w:val="00B65FA4"/>
    <w:rsid w:val="00B75EB2"/>
    <w:rsid w:val="00BB73F3"/>
    <w:rsid w:val="00BC1821"/>
    <w:rsid w:val="00BD72B5"/>
    <w:rsid w:val="00C31730"/>
    <w:rsid w:val="00C424D1"/>
    <w:rsid w:val="00C5628B"/>
    <w:rsid w:val="00C66603"/>
    <w:rsid w:val="00C82B63"/>
    <w:rsid w:val="00CA6EC7"/>
    <w:rsid w:val="00CB6F9A"/>
    <w:rsid w:val="00CC7FF0"/>
    <w:rsid w:val="00D379D3"/>
    <w:rsid w:val="00D45A13"/>
    <w:rsid w:val="00D45DEC"/>
    <w:rsid w:val="00D561EE"/>
    <w:rsid w:val="00DA57B8"/>
    <w:rsid w:val="00DB5C64"/>
    <w:rsid w:val="00DF46D2"/>
    <w:rsid w:val="00E02636"/>
    <w:rsid w:val="00E17B3E"/>
    <w:rsid w:val="00E45539"/>
    <w:rsid w:val="00E46483"/>
    <w:rsid w:val="00E465CD"/>
    <w:rsid w:val="00E76D49"/>
    <w:rsid w:val="00ED18C1"/>
    <w:rsid w:val="00EE368F"/>
    <w:rsid w:val="00F03FC5"/>
    <w:rsid w:val="00F328C7"/>
    <w:rsid w:val="00F3392E"/>
    <w:rsid w:val="00F46190"/>
    <w:rsid w:val="00F47E63"/>
    <w:rsid w:val="00F5085A"/>
    <w:rsid w:val="00F5430B"/>
    <w:rsid w:val="00F84C88"/>
    <w:rsid w:val="00F954E5"/>
    <w:rsid w:val="00F960D9"/>
    <w:rsid w:val="00FC387A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9D18B-F60C-415E-8ABB-0B881278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66DCB"/>
    <w:rPr>
      <w:color w:val="808080"/>
    </w:rPr>
  </w:style>
  <w:style w:type="paragraph" w:styleId="a5">
    <w:name w:val="header"/>
    <w:basedOn w:val="a"/>
    <w:link w:val="a6"/>
    <w:uiPriority w:val="99"/>
    <w:unhideWhenUsed/>
    <w:rsid w:val="00DA5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57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5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57B8"/>
    <w:rPr>
      <w:sz w:val="20"/>
      <w:szCs w:val="20"/>
    </w:rPr>
  </w:style>
  <w:style w:type="paragraph" w:styleId="a9">
    <w:name w:val="List Paragraph"/>
    <w:basedOn w:val="a"/>
    <w:uiPriority w:val="34"/>
    <w:qFormat/>
    <w:rsid w:val="00DF46D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0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4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7FA3-C8C3-4E88-987B-6618F2F1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嘉莉 Wei</dc:creator>
  <cp:keywords/>
  <dc:description/>
  <cp:lastModifiedBy>黃雲翔</cp:lastModifiedBy>
  <cp:revision>83</cp:revision>
  <cp:lastPrinted>2019-09-18T02:07:00Z</cp:lastPrinted>
  <dcterms:created xsi:type="dcterms:W3CDTF">2019-05-01T12:33:00Z</dcterms:created>
  <dcterms:modified xsi:type="dcterms:W3CDTF">2019-09-24T07:21:00Z</dcterms:modified>
</cp:coreProperties>
</file>